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7BC60BA3" w14:textId="29970307" w:rsidR="004C0D3B" w:rsidRPr="00D345E2" w:rsidRDefault="00574D84" w:rsidP="00574D84">
      <w:pPr>
        <w:jc w:val="both"/>
        <w:rPr>
          <w:b/>
          <w:sz w:val="26"/>
          <w:szCs w:val="26"/>
        </w:rPr>
      </w:pPr>
      <w:r w:rsidRPr="00D345E2">
        <w:rPr>
          <w:b/>
          <w:sz w:val="26"/>
          <w:szCs w:val="26"/>
        </w:rPr>
        <w:t xml:space="preserve">от </w:t>
      </w:r>
      <w:r w:rsidR="00C7708C" w:rsidRPr="00D345E2">
        <w:rPr>
          <w:b/>
          <w:sz w:val="26"/>
          <w:szCs w:val="26"/>
        </w:rPr>
        <w:t>31</w:t>
      </w:r>
      <w:r w:rsidRPr="00D345E2">
        <w:rPr>
          <w:b/>
          <w:sz w:val="26"/>
          <w:szCs w:val="26"/>
        </w:rPr>
        <w:t>.0</w:t>
      </w:r>
      <w:r w:rsidR="00C7708C" w:rsidRPr="00D345E2">
        <w:rPr>
          <w:b/>
          <w:sz w:val="26"/>
          <w:szCs w:val="26"/>
        </w:rPr>
        <w:t>8</w:t>
      </w:r>
      <w:r w:rsidRPr="00D345E2">
        <w:rPr>
          <w:b/>
          <w:sz w:val="26"/>
          <w:szCs w:val="26"/>
        </w:rPr>
        <w:t xml:space="preserve">.2021 № </w:t>
      </w:r>
      <w:r w:rsidR="0001631A" w:rsidRPr="00D345E2">
        <w:rPr>
          <w:b/>
          <w:sz w:val="26"/>
          <w:szCs w:val="26"/>
        </w:rPr>
        <w:t>1</w:t>
      </w:r>
      <w:r w:rsidR="00606255" w:rsidRPr="00D345E2">
        <w:rPr>
          <w:b/>
          <w:sz w:val="26"/>
          <w:szCs w:val="26"/>
        </w:rPr>
        <w:t>1</w:t>
      </w:r>
      <w:r w:rsidR="00D95DAC" w:rsidRPr="00D345E2">
        <w:rPr>
          <w:b/>
          <w:sz w:val="26"/>
          <w:szCs w:val="26"/>
        </w:rPr>
        <w:t>/2</w:t>
      </w:r>
      <w:r w:rsidR="00C7708C" w:rsidRPr="00D345E2">
        <w:rPr>
          <w:b/>
          <w:sz w:val="26"/>
          <w:szCs w:val="26"/>
        </w:rPr>
        <w:t>2</w:t>
      </w:r>
      <w:r w:rsidRPr="00D345E2">
        <w:rPr>
          <w:b/>
          <w:sz w:val="26"/>
          <w:szCs w:val="26"/>
        </w:rPr>
        <w:t xml:space="preserve">                                                                                     </w:t>
      </w:r>
    </w:p>
    <w:p w14:paraId="215BF285" w14:textId="77777777" w:rsidR="00D345E2" w:rsidRPr="00D345E2" w:rsidRDefault="00D345E2" w:rsidP="00574D84">
      <w:pPr>
        <w:jc w:val="both"/>
        <w:rPr>
          <w:b/>
          <w:sz w:val="26"/>
          <w:szCs w:val="26"/>
        </w:rPr>
      </w:pPr>
    </w:p>
    <w:p w14:paraId="732ADEC4" w14:textId="77777777" w:rsidR="00606255" w:rsidRPr="00D345E2" w:rsidRDefault="00606255" w:rsidP="00606255">
      <w:pPr>
        <w:pStyle w:val="ConsPlusNormal"/>
        <w:jc w:val="center"/>
        <w:rPr>
          <w:rFonts w:ascii="Times New Roman" w:hAnsi="Times New Roman" w:cs="Times New Roman"/>
          <w:sz w:val="26"/>
          <w:szCs w:val="26"/>
        </w:rPr>
      </w:pPr>
    </w:p>
    <w:p w14:paraId="4EB1004F" w14:textId="77777777" w:rsidR="00606255" w:rsidRPr="00D345E2" w:rsidRDefault="00606255" w:rsidP="00606255">
      <w:pPr>
        <w:jc w:val="center"/>
        <w:rPr>
          <w:b/>
          <w:bCs/>
          <w:sz w:val="26"/>
          <w:szCs w:val="26"/>
        </w:rPr>
      </w:pPr>
      <w:r w:rsidRPr="00D345E2">
        <w:rPr>
          <w:b/>
          <w:sz w:val="26"/>
          <w:szCs w:val="26"/>
        </w:rPr>
        <w:t xml:space="preserve">Об утверждении </w:t>
      </w:r>
      <w:r w:rsidRPr="00D345E2">
        <w:rPr>
          <w:b/>
          <w:bCs/>
          <w:sz w:val="26"/>
          <w:szCs w:val="26"/>
        </w:rPr>
        <w:t>Положения о порядке предоставления платных образовательных услуг и расходовании средств, полученных от их реализации, муниципальными образовательными учреждениями</w:t>
      </w:r>
    </w:p>
    <w:p w14:paraId="7765C152" w14:textId="77777777" w:rsidR="00606255" w:rsidRPr="00D345E2" w:rsidRDefault="00606255" w:rsidP="00606255">
      <w:pPr>
        <w:jc w:val="center"/>
        <w:rPr>
          <w:b/>
          <w:bCs/>
          <w:sz w:val="26"/>
          <w:szCs w:val="26"/>
        </w:rPr>
      </w:pPr>
      <w:r w:rsidRPr="00D345E2">
        <w:rPr>
          <w:b/>
          <w:bCs/>
          <w:sz w:val="26"/>
          <w:szCs w:val="26"/>
        </w:rPr>
        <w:t>Городского округа Шатура Московской области</w:t>
      </w:r>
    </w:p>
    <w:p w14:paraId="15B652D7" w14:textId="77777777" w:rsidR="00606255" w:rsidRPr="00D345E2" w:rsidRDefault="00606255" w:rsidP="00606255">
      <w:pPr>
        <w:jc w:val="both"/>
        <w:rPr>
          <w:sz w:val="26"/>
          <w:szCs w:val="26"/>
        </w:rPr>
      </w:pPr>
    </w:p>
    <w:p w14:paraId="0111F956" w14:textId="77777777" w:rsidR="00D345E2" w:rsidRPr="00D345E2" w:rsidRDefault="00D345E2" w:rsidP="00606255">
      <w:pPr>
        <w:jc w:val="both"/>
        <w:rPr>
          <w:sz w:val="26"/>
          <w:szCs w:val="26"/>
        </w:rPr>
      </w:pPr>
    </w:p>
    <w:p w14:paraId="0E94B2E3" w14:textId="77777777" w:rsidR="00606255" w:rsidRPr="00D345E2" w:rsidRDefault="00606255" w:rsidP="00606255">
      <w:pPr>
        <w:autoSpaceDE w:val="0"/>
        <w:autoSpaceDN w:val="0"/>
        <w:adjustRightInd w:val="0"/>
        <w:ind w:firstLine="709"/>
        <w:jc w:val="both"/>
        <w:rPr>
          <w:sz w:val="26"/>
          <w:szCs w:val="26"/>
        </w:rPr>
      </w:pPr>
      <w:r w:rsidRPr="00D345E2">
        <w:rPr>
          <w:sz w:val="26"/>
          <w:szCs w:val="26"/>
        </w:rPr>
        <w:t>В соответствии с Федеральным законом Российской Федерации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Законом Московской области от 27.07.2013 №94/2013-ОЗ «Об образовании»</w:t>
      </w:r>
    </w:p>
    <w:p w14:paraId="799F6B74" w14:textId="77777777" w:rsidR="00606255" w:rsidRPr="00D345E2" w:rsidRDefault="00606255" w:rsidP="00606255">
      <w:pPr>
        <w:jc w:val="center"/>
        <w:rPr>
          <w:sz w:val="26"/>
          <w:szCs w:val="26"/>
          <w:lang w:eastAsia="ru-RU"/>
        </w:rPr>
      </w:pPr>
    </w:p>
    <w:p w14:paraId="73EA3BCC" w14:textId="77777777" w:rsidR="00606255" w:rsidRPr="00D345E2" w:rsidRDefault="00606255" w:rsidP="00606255">
      <w:pPr>
        <w:rPr>
          <w:sz w:val="26"/>
          <w:szCs w:val="26"/>
          <w:lang w:eastAsia="ru-RU"/>
        </w:rPr>
      </w:pPr>
      <w:r w:rsidRPr="00D345E2">
        <w:rPr>
          <w:sz w:val="26"/>
          <w:szCs w:val="26"/>
          <w:lang w:eastAsia="ru-RU"/>
        </w:rPr>
        <w:t>РЕШИЛ:</w:t>
      </w:r>
    </w:p>
    <w:p w14:paraId="7C04E848" w14:textId="77777777" w:rsidR="00606255" w:rsidRPr="00D345E2" w:rsidRDefault="00606255" w:rsidP="00606255">
      <w:pPr>
        <w:jc w:val="both"/>
        <w:rPr>
          <w:sz w:val="26"/>
          <w:szCs w:val="26"/>
          <w:lang w:eastAsia="ru-RU"/>
        </w:rPr>
      </w:pPr>
    </w:p>
    <w:p w14:paraId="63501701" w14:textId="77777777" w:rsidR="00606255" w:rsidRPr="00D345E2" w:rsidRDefault="00606255" w:rsidP="00606255">
      <w:pPr>
        <w:pStyle w:val="31"/>
        <w:spacing w:after="0"/>
        <w:ind w:left="0" w:firstLine="709"/>
        <w:jc w:val="both"/>
        <w:rPr>
          <w:sz w:val="26"/>
          <w:szCs w:val="26"/>
          <w:lang w:eastAsia="ru-RU"/>
        </w:rPr>
      </w:pPr>
      <w:r w:rsidRPr="00D345E2">
        <w:rPr>
          <w:sz w:val="26"/>
          <w:szCs w:val="26"/>
        </w:rPr>
        <w:t>1. Утвердить Положение</w:t>
      </w:r>
      <w:r w:rsidRPr="00D345E2">
        <w:rPr>
          <w:bCs/>
          <w:sz w:val="26"/>
          <w:szCs w:val="26"/>
        </w:rPr>
        <w:t xml:space="preserve"> о порядке предоставления платных образовательных услуг и расходовании средств, полученных от их реализации, муниципальными образовательными учреждениями Городского округа Шатура Московской области</w:t>
      </w:r>
      <w:r w:rsidRPr="00D345E2">
        <w:rPr>
          <w:sz w:val="26"/>
          <w:szCs w:val="26"/>
        </w:rPr>
        <w:t xml:space="preserve"> (прилагается).</w:t>
      </w:r>
    </w:p>
    <w:p w14:paraId="128F5D27" w14:textId="77777777" w:rsidR="00606255" w:rsidRPr="00D345E2" w:rsidRDefault="00606255" w:rsidP="00606255">
      <w:pPr>
        <w:ind w:firstLine="708"/>
        <w:jc w:val="both"/>
        <w:rPr>
          <w:bCs/>
          <w:sz w:val="26"/>
          <w:szCs w:val="26"/>
        </w:rPr>
      </w:pPr>
      <w:r w:rsidRPr="00D345E2">
        <w:rPr>
          <w:sz w:val="26"/>
          <w:szCs w:val="26"/>
        </w:rPr>
        <w:t xml:space="preserve">2. Считать утратившим силу Решение Совета депутатов городского округа Шатура городского округа Московской области от 01.08.2018 № 9/53 «Об утверждении </w:t>
      </w:r>
      <w:r w:rsidRPr="00D345E2">
        <w:rPr>
          <w:bCs/>
          <w:sz w:val="26"/>
          <w:szCs w:val="26"/>
        </w:rPr>
        <w:t>Положения о порядке предоставления платных образовательных услуг и расходовании средств, полученных от их реализации, муниципальными образовательными учреждениями городского округа Шатура Московской области».</w:t>
      </w:r>
    </w:p>
    <w:p w14:paraId="20F56834" w14:textId="77777777" w:rsidR="00606255" w:rsidRPr="00D345E2" w:rsidRDefault="00606255" w:rsidP="00606255">
      <w:pPr>
        <w:pStyle w:val="23"/>
        <w:shd w:val="clear" w:color="auto" w:fill="auto"/>
        <w:tabs>
          <w:tab w:val="left" w:pos="1374"/>
        </w:tabs>
        <w:suppressAutoHyphens/>
        <w:spacing w:after="0" w:line="240" w:lineRule="auto"/>
        <w:jc w:val="both"/>
        <w:rPr>
          <w:rFonts w:cs="Times New Roman"/>
          <w:lang w:val="ru-RU"/>
        </w:rPr>
      </w:pPr>
      <w:r w:rsidRPr="00D345E2">
        <w:rPr>
          <w:rFonts w:cs="Times New Roman"/>
          <w:lang w:val="ru-RU"/>
        </w:rPr>
        <w:t xml:space="preserve">          3. Опубликовать настоящее решение в газете «Большая Шатура» и разместить на официальном сайте Городского округа Шатура Московской области. </w:t>
      </w:r>
    </w:p>
    <w:p w14:paraId="01AB4DDD" w14:textId="77777777" w:rsidR="00606255" w:rsidRPr="00D345E2" w:rsidRDefault="00606255" w:rsidP="00606255">
      <w:pPr>
        <w:pStyle w:val="23"/>
        <w:shd w:val="clear" w:color="auto" w:fill="auto"/>
        <w:tabs>
          <w:tab w:val="left" w:pos="1374"/>
        </w:tabs>
        <w:suppressAutoHyphens/>
        <w:spacing w:after="0" w:line="240" w:lineRule="auto"/>
        <w:jc w:val="both"/>
        <w:rPr>
          <w:rFonts w:cs="Times New Roman"/>
          <w:lang w:val="ru-RU"/>
        </w:rPr>
      </w:pPr>
      <w:r w:rsidRPr="00D345E2">
        <w:rPr>
          <w:rFonts w:cs="Times New Roman"/>
          <w:lang w:val="ru-RU"/>
        </w:rPr>
        <w:t xml:space="preserve">         </w:t>
      </w:r>
    </w:p>
    <w:p w14:paraId="23D6C8E4" w14:textId="77777777" w:rsidR="00606255" w:rsidRPr="00D345E2" w:rsidRDefault="00606255" w:rsidP="00606255">
      <w:pPr>
        <w:pStyle w:val="23"/>
        <w:shd w:val="clear" w:color="auto" w:fill="auto"/>
        <w:tabs>
          <w:tab w:val="left" w:pos="1374"/>
        </w:tabs>
        <w:suppressAutoHyphens/>
        <w:spacing w:after="0" w:line="306" w:lineRule="exact"/>
        <w:jc w:val="both"/>
        <w:rPr>
          <w:rFonts w:cs="Times New Roman"/>
          <w:lang w:val="ru-RU"/>
        </w:rPr>
      </w:pPr>
      <w:r w:rsidRPr="00D345E2">
        <w:rPr>
          <w:rFonts w:cs="Times New Roman"/>
          <w:lang w:val="ru-RU"/>
        </w:rPr>
        <w:t xml:space="preserve">        </w:t>
      </w:r>
    </w:p>
    <w:p w14:paraId="01E58FC0" w14:textId="77777777" w:rsidR="00606255" w:rsidRPr="00D345E2" w:rsidRDefault="00606255" w:rsidP="00606255">
      <w:pPr>
        <w:jc w:val="both"/>
        <w:rPr>
          <w:sz w:val="26"/>
          <w:szCs w:val="26"/>
          <w:lang w:eastAsia="ru-RU"/>
        </w:rPr>
      </w:pPr>
    </w:p>
    <w:p w14:paraId="5EC876B7" w14:textId="14AC8D33" w:rsidR="00606255" w:rsidRPr="00D345E2" w:rsidRDefault="00606255" w:rsidP="00606255">
      <w:pPr>
        <w:jc w:val="both"/>
        <w:rPr>
          <w:sz w:val="26"/>
          <w:szCs w:val="26"/>
          <w:lang w:eastAsia="ru-RU"/>
        </w:rPr>
      </w:pPr>
      <w:r w:rsidRPr="00D345E2">
        <w:rPr>
          <w:sz w:val="26"/>
          <w:szCs w:val="26"/>
          <w:lang w:eastAsia="ru-RU"/>
        </w:rPr>
        <w:t xml:space="preserve">Председатель Совета депутатов                                               </w:t>
      </w:r>
      <w:r w:rsidRPr="00D345E2">
        <w:rPr>
          <w:sz w:val="26"/>
          <w:szCs w:val="26"/>
          <w:lang w:eastAsia="ru-RU"/>
        </w:rPr>
        <w:tab/>
        <w:t xml:space="preserve">              Д.Ю. Янин</w:t>
      </w:r>
    </w:p>
    <w:p w14:paraId="4B7F2CA3" w14:textId="77777777" w:rsidR="00606255" w:rsidRPr="00D345E2" w:rsidRDefault="00606255" w:rsidP="00606255">
      <w:pPr>
        <w:rPr>
          <w:sz w:val="26"/>
          <w:szCs w:val="26"/>
          <w:lang w:eastAsia="ru-RU"/>
        </w:rPr>
      </w:pPr>
    </w:p>
    <w:p w14:paraId="27FE7309" w14:textId="77777777" w:rsidR="00606255" w:rsidRPr="00D345E2" w:rsidRDefault="00606255" w:rsidP="00606255">
      <w:pPr>
        <w:rPr>
          <w:sz w:val="26"/>
          <w:szCs w:val="26"/>
          <w:lang w:eastAsia="ru-RU"/>
        </w:rPr>
      </w:pPr>
    </w:p>
    <w:p w14:paraId="68E0581B" w14:textId="678FDA0A" w:rsidR="00606255" w:rsidRPr="00D345E2" w:rsidRDefault="00606255" w:rsidP="00606255">
      <w:pPr>
        <w:rPr>
          <w:sz w:val="26"/>
          <w:szCs w:val="26"/>
          <w:lang w:eastAsia="ru-RU"/>
        </w:rPr>
      </w:pPr>
      <w:r w:rsidRPr="00D345E2">
        <w:rPr>
          <w:sz w:val="26"/>
          <w:szCs w:val="26"/>
          <w:lang w:eastAsia="ru-RU"/>
        </w:rPr>
        <w:t>Глава Городского округа</w:t>
      </w:r>
      <w:r w:rsidRPr="00D345E2">
        <w:rPr>
          <w:sz w:val="26"/>
          <w:szCs w:val="26"/>
          <w:lang w:eastAsia="ru-RU"/>
        </w:rPr>
        <w:tab/>
      </w:r>
      <w:r w:rsidRPr="00D345E2">
        <w:rPr>
          <w:sz w:val="26"/>
          <w:szCs w:val="26"/>
          <w:lang w:eastAsia="ru-RU"/>
        </w:rPr>
        <w:tab/>
      </w:r>
      <w:r w:rsidRPr="00D345E2">
        <w:rPr>
          <w:sz w:val="26"/>
          <w:szCs w:val="26"/>
          <w:lang w:eastAsia="ru-RU"/>
        </w:rPr>
        <w:tab/>
      </w:r>
      <w:r w:rsidRPr="00D345E2">
        <w:rPr>
          <w:sz w:val="26"/>
          <w:szCs w:val="26"/>
          <w:lang w:eastAsia="ru-RU"/>
        </w:rPr>
        <w:tab/>
      </w:r>
      <w:r w:rsidRPr="00D345E2">
        <w:rPr>
          <w:sz w:val="26"/>
          <w:szCs w:val="26"/>
          <w:lang w:eastAsia="ru-RU"/>
        </w:rPr>
        <w:tab/>
      </w:r>
      <w:r w:rsidRPr="00D345E2">
        <w:rPr>
          <w:sz w:val="26"/>
          <w:szCs w:val="26"/>
          <w:lang w:eastAsia="ru-RU"/>
        </w:rPr>
        <w:tab/>
      </w:r>
      <w:r w:rsidRPr="00D345E2">
        <w:rPr>
          <w:sz w:val="26"/>
          <w:szCs w:val="26"/>
          <w:lang w:eastAsia="ru-RU"/>
        </w:rPr>
        <w:tab/>
        <w:t xml:space="preserve">         А.В. </w:t>
      </w:r>
      <w:proofErr w:type="spellStart"/>
      <w:r w:rsidRPr="00D345E2">
        <w:rPr>
          <w:sz w:val="26"/>
          <w:szCs w:val="26"/>
          <w:lang w:eastAsia="ru-RU"/>
        </w:rPr>
        <w:t>Артюхин</w:t>
      </w:r>
      <w:proofErr w:type="spellEnd"/>
    </w:p>
    <w:p w14:paraId="01A0FD6C" w14:textId="77777777" w:rsidR="00606255" w:rsidRPr="00D345E2" w:rsidRDefault="00606255" w:rsidP="00606255">
      <w:pPr>
        <w:rPr>
          <w:sz w:val="26"/>
          <w:szCs w:val="26"/>
          <w:lang w:eastAsia="ru-RU"/>
        </w:rPr>
      </w:pPr>
    </w:p>
    <w:p w14:paraId="1826C425" w14:textId="77777777" w:rsidR="00606255" w:rsidRPr="00D345E2" w:rsidRDefault="00606255" w:rsidP="00606255">
      <w:pPr>
        <w:rPr>
          <w:sz w:val="26"/>
          <w:szCs w:val="26"/>
          <w:lang w:eastAsia="ru-RU"/>
        </w:rPr>
      </w:pPr>
    </w:p>
    <w:p w14:paraId="223F83DB" w14:textId="77777777" w:rsidR="00606255" w:rsidRPr="00D345E2" w:rsidRDefault="00606255" w:rsidP="00606255">
      <w:pPr>
        <w:rPr>
          <w:sz w:val="26"/>
          <w:szCs w:val="26"/>
          <w:lang w:eastAsia="ru-RU"/>
        </w:rPr>
      </w:pPr>
    </w:p>
    <w:p w14:paraId="79B22150" w14:textId="77777777" w:rsidR="00606255" w:rsidRPr="00D345E2" w:rsidRDefault="00606255" w:rsidP="00606255">
      <w:pPr>
        <w:rPr>
          <w:sz w:val="26"/>
          <w:szCs w:val="26"/>
          <w:lang w:eastAsia="ru-RU"/>
        </w:rPr>
      </w:pPr>
    </w:p>
    <w:p w14:paraId="41B4FDD3" w14:textId="77777777" w:rsidR="00606255" w:rsidRPr="00D345E2" w:rsidRDefault="00606255" w:rsidP="00606255">
      <w:pPr>
        <w:rPr>
          <w:sz w:val="26"/>
          <w:szCs w:val="26"/>
          <w:lang w:eastAsia="ru-RU"/>
        </w:rPr>
      </w:pPr>
    </w:p>
    <w:p w14:paraId="09B702A7" w14:textId="77777777" w:rsidR="00606255" w:rsidRPr="00D345E2" w:rsidRDefault="00606255" w:rsidP="00606255">
      <w:pPr>
        <w:rPr>
          <w:sz w:val="26"/>
          <w:szCs w:val="26"/>
          <w:lang w:eastAsia="ru-RU"/>
        </w:rPr>
      </w:pPr>
    </w:p>
    <w:p w14:paraId="4CED68D4" w14:textId="77777777" w:rsidR="00606255" w:rsidRPr="00D345E2" w:rsidRDefault="00606255" w:rsidP="00606255">
      <w:pPr>
        <w:rPr>
          <w:sz w:val="26"/>
          <w:szCs w:val="26"/>
          <w:lang w:eastAsia="ru-RU"/>
        </w:rPr>
      </w:pPr>
    </w:p>
    <w:p w14:paraId="6016996F" w14:textId="77777777" w:rsidR="00606255" w:rsidRPr="00D345E2" w:rsidRDefault="00606255" w:rsidP="00606255">
      <w:pPr>
        <w:rPr>
          <w:sz w:val="26"/>
          <w:szCs w:val="26"/>
          <w:lang w:eastAsia="ru-RU"/>
        </w:rPr>
      </w:pPr>
    </w:p>
    <w:p w14:paraId="577A5E58" w14:textId="77777777" w:rsidR="00606255" w:rsidRPr="00D345E2" w:rsidRDefault="00606255" w:rsidP="00606255">
      <w:pPr>
        <w:rPr>
          <w:sz w:val="26"/>
          <w:szCs w:val="26"/>
          <w:lang w:eastAsia="ru-RU"/>
        </w:rPr>
      </w:pPr>
    </w:p>
    <w:p w14:paraId="7A59BF64" w14:textId="1E2BFB30" w:rsidR="00606255" w:rsidRPr="00D345E2" w:rsidRDefault="00606255" w:rsidP="00606255">
      <w:pPr>
        <w:jc w:val="right"/>
        <w:rPr>
          <w:rFonts w:eastAsiaTheme="minorHAnsi"/>
          <w:sz w:val="26"/>
          <w:szCs w:val="26"/>
          <w:lang w:eastAsia="en-US"/>
        </w:rPr>
      </w:pPr>
      <w:r w:rsidRPr="00D345E2">
        <w:rPr>
          <w:sz w:val="26"/>
          <w:szCs w:val="26"/>
        </w:rPr>
        <w:t xml:space="preserve">Приложение </w:t>
      </w:r>
    </w:p>
    <w:p w14:paraId="60106A8B" w14:textId="1F3254CB" w:rsidR="00606255" w:rsidRPr="00D345E2" w:rsidRDefault="00606255" w:rsidP="00606255">
      <w:pPr>
        <w:jc w:val="right"/>
        <w:rPr>
          <w:sz w:val="26"/>
          <w:szCs w:val="26"/>
        </w:rPr>
      </w:pPr>
      <w:r w:rsidRPr="00D345E2">
        <w:rPr>
          <w:sz w:val="26"/>
          <w:szCs w:val="26"/>
        </w:rPr>
        <w:t>к решению Совета депутатов</w:t>
      </w:r>
    </w:p>
    <w:p w14:paraId="70D44337" w14:textId="77777777" w:rsidR="00606255" w:rsidRPr="00D345E2" w:rsidRDefault="00606255" w:rsidP="00606255">
      <w:pPr>
        <w:jc w:val="right"/>
        <w:rPr>
          <w:sz w:val="26"/>
          <w:szCs w:val="26"/>
        </w:rPr>
      </w:pPr>
      <w:r w:rsidRPr="00D345E2">
        <w:rPr>
          <w:sz w:val="26"/>
          <w:szCs w:val="26"/>
        </w:rPr>
        <w:t>Городского округа Шатура</w:t>
      </w:r>
    </w:p>
    <w:p w14:paraId="1A238454" w14:textId="77777777" w:rsidR="00606255" w:rsidRPr="00D345E2" w:rsidRDefault="00606255" w:rsidP="00606255">
      <w:pPr>
        <w:jc w:val="right"/>
        <w:rPr>
          <w:sz w:val="26"/>
          <w:szCs w:val="26"/>
        </w:rPr>
      </w:pPr>
      <w:r w:rsidRPr="00D345E2">
        <w:rPr>
          <w:sz w:val="26"/>
          <w:szCs w:val="26"/>
        </w:rPr>
        <w:t>Московской области</w:t>
      </w:r>
    </w:p>
    <w:p w14:paraId="5F983AFE" w14:textId="042139E7" w:rsidR="00606255" w:rsidRPr="00D345E2" w:rsidRDefault="00606255" w:rsidP="00606255">
      <w:pPr>
        <w:jc w:val="right"/>
        <w:rPr>
          <w:bCs/>
          <w:sz w:val="26"/>
          <w:szCs w:val="26"/>
        </w:rPr>
      </w:pPr>
      <w:r w:rsidRPr="00D345E2">
        <w:rPr>
          <w:bCs/>
          <w:sz w:val="26"/>
          <w:szCs w:val="26"/>
        </w:rPr>
        <w:t>от 31.08.2021 № 11/22</w:t>
      </w:r>
    </w:p>
    <w:p w14:paraId="6E1C101E" w14:textId="77777777" w:rsidR="00606255" w:rsidRPr="00D345E2" w:rsidRDefault="00606255" w:rsidP="00606255">
      <w:pPr>
        <w:jc w:val="right"/>
        <w:rPr>
          <w:bCs/>
          <w:sz w:val="26"/>
          <w:szCs w:val="26"/>
        </w:rPr>
      </w:pPr>
    </w:p>
    <w:p w14:paraId="45A333AD" w14:textId="77777777" w:rsidR="00606255" w:rsidRPr="00D345E2" w:rsidRDefault="00606255" w:rsidP="00606255">
      <w:pPr>
        <w:jc w:val="both"/>
        <w:rPr>
          <w:bCs/>
          <w:sz w:val="26"/>
          <w:szCs w:val="26"/>
        </w:rPr>
      </w:pPr>
    </w:p>
    <w:p w14:paraId="21025987" w14:textId="77777777" w:rsidR="00606255" w:rsidRPr="00D345E2" w:rsidRDefault="00606255" w:rsidP="00606255">
      <w:pPr>
        <w:jc w:val="center"/>
        <w:rPr>
          <w:b/>
          <w:bCs/>
          <w:sz w:val="26"/>
          <w:szCs w:val="26"/>
        </w:rPr>
      </w:pPr>
      <w:r w:rsidRPr="00D345E2">
        <w:rPr>
          <w:b/>
          <w:bCs/>
          <w:sz w:val="26"/>
          <w:szCs w:val="26"/>
        </w:rPr>
        <w:t>ПОЛОЖЕНИЕ</w:t>
      </w:r>
    </w:p>
    <w:p w14:paraId="7231562C" w14:textId="77777777" w:rsidR="00606255" w:rsidRPr="00D345E2" w:rsidRDefault="00606255" w:rsidP="00606255">
      <w:pPr>
        <w:jc w:val="center"/>
        <w:rPr>
          <w:b/>
          <w:bCs/>
          <w:sz w:val="26"/>
          <w:szCs w:val="26"/>
        </w:rPr>
      </w:pPr>
      <w:r w:rsidRPr="00D345E2">
        <w:rPr>
          <w:b/>
          <w:bCs/>
          <w:sz w:val="26"/>
          <w:szCs w:val="26"/>
        </w:rPr>
        <w:t xml:space="preserve"> о порядке предоставления платных образовательных услуг и расходовании средств, полученных от их реализации, муниципальными образовательными учреждениями Городского округа Шатура Московской области</w:t>
      </w:r>
    </w:p>
    <w:p w14:paraId="69C3D6C9" w14:textId="77777777" w:rsidR="00606255" w:rsidRPr="00D345E2" w:rsidRDefault="00606255" w:rsidP="00606255">
      <w:pPr>
        <w:rPr>
          <w:sz w:val="26"/>
          <w:szCs w:val="26"/>
        </w:rPr>
      </w:pPr>
    </w:p>
    <w:p w14:paraId="1913C027" w14:textId="77777777" w:rsidR="00606255" w:rsidRPr="00D345E2" w:rsidRDefault="00606255" w:rsidP="00606255">
      <w:pPr>
        <w:autoSpaceDE w:val="0"/>
        <w:autoSpaceDN w:val="0"/>
        <w:adjustRightInd w:val="0"/>
        <w:jc w:val="center"/>
        <w:rPr>
          <w:b/>
          <w:bCs/>
          <w:sz w:val="26"/>
          <w:szCs w:val="26"/>
        </w:rPr>
      </w:pPr>
      <w:bookmarkStart w:id="0" w:name="sub_1100"/>
      <w:r w:rsidRPr="00D345E2">
        <w:rPr>
          <w:b/>
          <w:bCs/>
          <w:sz w:val="26"/>
          <w:szCs w:val="26"/>
        </w:rPr>
        <w:t>1. Общие положения</w:t>
      </w:r>
    </w:p>
    <w:p w14:paraId="25BF578F" w14:textId="77777777" w:rsidR="00606255" w:rsidRPr="00D345E2" w:rsidRDefault="00606255" w:rsidP="00606255">
      <w:pPr>
        <w:autoSpaceDE w:val="0"/>
        <w:autoSpaceDN w:val="0"/>
        <w:adjustRightInd w:val="0"/>
        <w:jc w:val="center"/>
        <w:rPr>
          <w:b/>
          <w:bCs/>
          <w:sz w:val="26"/>
          <w:szCs w:val="26"/>
        </w:rPr>
      </w:pPr>
    </w:p>
    <w:p w14:paraId="388ED60D" w14:textId="77777777" w:rsidR="00606255" w:rsidRPr="00D345E2" w:rsidRDefault="00606255" w:rsidP="00606255">
      <w:pPr>
        <w:autoSpaceDE w:val="0"/>
        <w:autoSpaceDN w:val="0"/>
        <w:adjustRightInd w:val="0"/>
        <w:ind w:firstLine="708"/>
        <w:jc w:val="both"/>
        <w:rPr>
          <w:sz w:val="26"/>
          <w:szCs w:val="26"/>
        </w:rPr>
      </w:pPr>
      <w:bookmarkStart w:id="1" w:name="sub_1101"/>
      <w:bookmarkEnd w:id="0"/>
      <w:r w:rsidRPr="00D345E2">
        <w:rPr>
          <w:sz w:val="26"/>
          <w:szCs w:val="26"/>
        </w:rPr>
        <w:t>1.1. Настоящее Положение о порядке предоставлении платных образовательных услуг и расходования средств, полученных от их реализации, муниципальными образовательными учреждениями Городского округа Шатура Московской области (далее - Положение) разработано в соответствии с Бюджетным кодексом Российской Федерации, Налоговым кодексом Российской Федерации, Гражданским кодексом Российской Федерации, Трудовым кодексом Российской Федерации, Законом Российской Федерации от 29.12.2012 № 273-ФЗ «Об образовании в Российской Федерации», Законом Российской Федерации от 07.02.1992 № 2300-1 «О защите прав потребителей», Законом Московской области от 27.07.2013 № 94/2013-ОЗ  «Об образовании», Законом Российской Федерации от 12.01.1996 №7-ФЗ «О некоммерческих организациях», постановлением Правительства Российской Федерации от 15.09.2020 № 1441</w:t>
      </w:r>
      <w:r w:rsidRPr="00D345E2">
        <w:rPr>
          <w:b/>
          <w:sz w:val="26"/>
          <w:szCs w:val="26"/>
        </w:rPr>
        <w:t xml:space="preserve"> </w:t>
      </w:r>
      <w:r w:rsidRPr="00D345E2">
        <w:rPr>
          <w:sz w:val="26"/>
          <w:szCs w:val="26"/>
        </w:rPr>
        <w:t>«Об утверждении правил оказания платных образовательных услуг», а также иными нормативными правовыми актами, регулирующими порядок оказания платных образовательных услуг в сфере образования.</w:t>
      </w:r>
    </w:p>
    <w:p w14:paraId="5AB6870A"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1.2. Действие настоящего Положения распространяется на все муниципальные образовательные учреждения Городского округа Шатура Московской области.</w:t>
      </w:r>
    </w:p>
    <w:p w14:paraId="27676E11"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1.3. Настоящее Положение определяет порядок оказания платных образовательных услуг с использованием муниципального имущества, переданного в оперативное управление муниципальным образовательным учреждениям.</w:t>
      </w:r>
    </w:p>
    <w:p w14:paraId="45F63713" w14:textId="77777777" w:rsidR="00606255" w:rsidRPr="00D345E2" w:rsidRDefault="00606255" w:rsidP="00606255">
      <w:pPr>
        <w:autoSpaceDE w:val="0"/>
        <w:autoSpaceDN w:val="0"/>
        <w:adjustRightInd w:val="0"/>
        <w:ind w:left="708"/>
        <w:jc w:val="both"/>
        <w:rPr>
          <w:sz w:val="26"/>
          <w:szCs w:val="26"/>
        </w:rPr>
      </w:pPr>
      <w:r w:rsidRPr="00D345E2">
        <w:rPr>
          <w:sz w:val="26"/>
          <w:szCs w:val="26"/>
        </w:rPr>
        <w:t>1.4.Понятия, используемые в настоящем Положении:</w:t>
      </w:r>
    </w:p>
    <w:p w14:paraId="11ABB6E3" w14:textId="77777777" w:rsidR="00606255" w:rsidRPr="00D345E2" w:rsidRDefault="00606255" w:rsidP="00606255">
      <w:pPr>
        <w:pStyle w:val="af4"/>
        <w:widowControl w:val="0"/>
        <w:autoSpaceDE w:val="0"/>
        <w:autoSpaceDN w:val="0"/>
        <w:adjustRightInd w:val="0"/>
        <w:ind w:left="0" w:firstLine="708"/>
        <w:jc w:val="both"/>
        <w:rPr>
          <w:sz w:val="26"/>
          <w:szCs w:val="26"/>
        </w:rPr>
      </w:pPr>
      <w:bookmarkStart w:id="2" w:name="sub_1200"/>
      <w:r w:rsidRPr="00D345E2">
        <w:rPr>
          <w:sz w:val="26"/>
          <w:szCs w:val="26"/>
        </w:rPr>
        <w:t>- заказчик – физическое и (или) юридическое лицо, заказывающее платные образовательные услуги для себя или иных лиц на основании договора;</w:t>
      </w:r>
    </w:p>
    <w:p w14:paraId="0393D3EC"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исполнитель – организация, осуществляющая образовательную деятельность и предоставляющая платные образовательные услуги обучающемуся;</w:t>
      </w:r>
    </w:p>
    <w:p w14:paraId="5935B3B7"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обучающийся – физическое лицо, осваивающее образовательную программу;</w:t>
      </w:r>
    </w:p>
    <w:p w14:paraId="7C3C490C"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FCB3BD5"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объем платных услуг населению - показатель, отражающий объем потребления населением различных видов услуг, оказанных за плату, и измеряемый суммой денежных средств, уплаченных заказчиком (потребителем) за оказанные услуги;</w:t>
      </w:r>
    </w:p>
    <w:p w14:paraId="22C33891"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xml:space="preserve">- недостаток платных дополнительных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условиями договора, или целям, о </w:t>
      </w:r>
      <w:r w:rsidRPr="00D345E2">
        <w:rPr>
          <w:sz w:val="26"/>
          <w:szCs w:val="26"/>
        </w:rPr>
        <w:lastRenderedPageBreak/>
        <w:t>которых исполнитель был поставлен в известность заказчиком при заключении договора;</w:t>
      </w:r>
    </w:p>
    <w:p w14:paraId="365DD284"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договор возмездного оказания услуг - документ, согласно которому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14:paraId="4861E280"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 цена дополнительной образовательной услуги - это сумма денежных средств, которую оплачивает заказчик (потребитель) за предоставляемую исполнителем услугу.</w:t>
      </w:r>
    </w:p>
    <w:p w14:paraId="6E3B2C74" w14:textId="77777777" w:rsidR="00606255" w:rsidRPr="00D345E2" w:rsidRDefault="00606255" w:rsidP="00606255">
      <w:pPr>
        <w:autoSpaceDE w:val="0"/>
        <w:autoSpaceDN w:val="0"/>
        <w:adjustRightInd w:val="0"/>
        <w:ind w:firstLine="720"/>
        <w:jc w:val="center"/>
        <w:rPr>
          <w:b/>
          <w:bCs/>
          <w:sz w:val="26"/>
          <w:szCs w:val="26"/>
        </w:rPr>
      </w:pPr>
      <w:r w:rsidRPr="00D345E2">
        <w:rPr>
          <w:b/>
          <w:bCs/>
          <w:sz w:val="26"/>
          <w:szCs w:val="26"/>
        </w:rPr>
        <w:t>2. Понятие и виды платных образовательных услуг</w:t>
      </w:r>
      <w:bookmarkEnd w:id="2"/>
    </w:p>
    <w:p w14:paraId="6F2543D1" w14:textId="77777777" w:rsidR="00606255" w:rsidRPr="00D345E2" w:rsidRDefault="00606255" w:rsidP="00606255">
      <w:pPr>
        <w:autoSpaceDE w:val="0"/>
        <w:autoSpaceDN w:val="0"/>
        <w:adjustRightInd w:val="0"/>
        <w:ind w:firstLine="720"/>
        <w:jc w:val="center"/>
        <w:rPr>
          <w:b/>
          <w:bCs/>
          <w:sz w:val="26"/>
          <w:szCs w:val="26"/>
        </w:rPr>
      </w:pPr>
    </w:p>
    <w:p w14:paraId="03A79580"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 xml:space="preserve">2.1. Муниципальные образовательные учреждения вправе оказывать платные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w:t>
      </w:r>
    </w:p>
    <w:p w14:paraId="4F1F0A9E" w14:textId="77777777" w:rsidR="00606255" w:rsidRPr="00D345E2" w:rsidRDefault="00606255" w:rsidP="00606255">
      <w:pPr>
        <w:tabs>
          <w:tab w:val="left" w:pos="520"/>
        </w:tabs>
        <w:autoSpaceDE w:val="0"/>
        <w:autoSpaceDN w:val="0"/>
        <w:adjustRightInd w:val="0"/>
        <w:jc w:val="both"/>
        <w:rPr>
          <w:sz w:val="26"/>
          <w:szCs w:val="26"/>
        </w:rPr>
      </w:pPr>
      <w:r w:rsidRPr="00D345E2">
        <w:rPr>
          <w:sz w:val="26"/>
          <w:szCs w:val="26"/>
        </w:rPr>
        <w:tab/>
        <w:t>2.2. К платным образовательным услугам, предоставляемым муниципальными образовательными учреждениями, относятся услуги, предоставляемые сверх часов, предусмотренных соответствующими образовательными программами и федеральными государственными образовательными стандартами:</w:t>
      </w:r>
    </w:p>
    <w:p w14:paraId="74E7354C"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обучение по дополнительным образовательным программам;</w:t>
      </w:r>
    </w:p>
    <w:p w14:paraId="64F4A602"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преподавание специальных курсов и циклов дисциплин;</w:t>
      </w:r>
    </w:p>
    <w:p w14:paraId="18918F3E"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организация курсов по подготовке к поступлению в учебные заведения, по изучению иностранных языков, по переподготовке кадров с освоением новых специальностей;</w:t>
      </w:r>
    </w:p>
    <w:p w14:paraId="2331024F"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репетиторство;</w:t>
      </w:r>
    </w:p>
    <w:p w14:paraId="2A3260CD"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занятия по углубленному изучению предметов;</w:t>
      </w:r>
    </w:p>
    <w:p w14:paraId="69B8529D"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создание кружков, студий, групп, факультативов творческой направленности, ориентированных на всестороннее развитие гармоничной личности;</w:t>
      </w:r>
    </w:p>
    <w:p w14:paraId="5F464F70"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создание различных учебных групп специального обучения детей с отклонениями в развитии;</w:t>
      </w:r>
    </w:p>
    <w:p w14:paraId="276265F0"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создание групп по адаптации детей, не посещающих дошкольные образовательные учреждения, к условиям школьной жизни;</w:t>
      </w:r>
    </w:p>
    <w:p w14:paraId="04ED7165"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создание различных спортивных секций и групп, направленных на укрепление здоровья;</w:t>
      </w:r>
    </w:p>
    <w:p w14:paraId="2423F4ED" w14:textId="77777777" w:rsidR="00606255" w:rsidRPr="00D345E2" w:rsidRDefault="00606255" w:rsidP="00606255">
      <w:pPr>
        <w:numPr>
          <w:ilvl w:val="0"/>
          <w:numId w:val="10"/>
        </w:numPr>
        <w:autoSpaceDE w:val="0"/>
        <w:autoSpaceDN w:val="0"/>
        <w:adjustRightInd w:val="0"/>
        <w:ind w:left="0" w:firstLine="720"/>
        <w:jc w:val="both"/>
        <w:rPr>
          <w:sz w:val="26"/>
          <w:szCs w:val="26"/>
        </w:rPr>
      </w:pPr>
      <w:r w:rsidRPr="00D345E2">
        <w:rPr>
          <w:sz w:val="26"/>
          <w:szCs w:val="26"/>
        </w:rPr>
        <w:t>другие услуги.</w:t>
      </w:r>
    </w:p>
    <w:p w14:paraId="1277FBA5" w14:textId="77777777" w:rsidR="00606255" w:rsidRPr="00D345E2" w:rsidRDefault="00606255" w:rsidP="00606255">
      <w:pPr>
        <w:pStyle w:val="af4"/>
        <w:autoSpaceDE w:val="0"/>
        <w:autoSpaceDN w:val="0"/>
        <w:adjustRightInd w:val="0"/>
        <w:ind w:left="0" w:firstLine="708"/>
        <w:jc w:val="both"/>
        <w:rPr>
          <w:sz w:val="26"/>
          <w:szCs w:val="26"/>
        </w:rPr>
      </w:pPr>
      <w:r w:rsidRPr="00D345E2">
        <w:rPr>
          <w:sz w:val="26"/>
          <w:szCs w:val="26"/>
        </w:rPr>
        <w:t>2.3. К платным образовательным услугам, предоставляемым муниципальными образовательными учреждениями, не относятся:</w:t>
      </w:r>
    </w:p>
    <w:p w14:paraId="1FFDB0BA" w14:textId="77777777" w:rsidR="00606255" w:rsidRPr="00D345E2" w:rsidRDefault="00606255" w:rsidP="00606255">
      <w:pPr>
        <w:numPr>
          <w:ilvl w:val="0"/>
          <w:numId w:val="11"/>
        </w:numPr>
        <w:autoSpaceDE w:val="0"/>
        <w:autoSpaceDN w:val="0"/>
        <w:adjustRightInd w:val="0"/>
        <w:ind w:left="0" w:firstLine="720"/>
        <w:jc w:val="both"/>
        <w:rPr>
          <w:sz w:val="26"/>
          <w:szCs w:val="26"/>
        </w:rPr>
      </w:pPr>
      <w:r w:rsidRPr="00D345E2">
        <w:rPr>
          <w:sz w:val="26"/>
          <w:szCs w:val="26"/>
        </w:rPr>
        <w:t>снижение установленной наполняемости классов (групп), деление их на подгруппы при реализации основных образовательных программ;</w:t>
      </w:r>
    </w:p>
    <w:p w14:paraId="6271837E" w14:textId="77777777" w:rsidR="00606255" w:rsidRPr="00D345E2" w:rsidRDefault="00606255" w:rsidP="00606255">
      <w:pPr>
        <w:numPr>
          <w:ilvl w:val="0"/>
          <w:numId w:val="11"/>
        </w:numPr>
        <w:autoSpaceDE w:val="0"/>
        <w:autoSpaceDN w:val="0"/>
        <w:adjustRightInd w:val="0"/>
        <w:ind w:left="0" w:firstLine="720"/>
        <w:jc w:val="both"/>
        <w:rPr>
          <w:sz w:val="26"/>
          <w:szCs w:val="26"/>
        </w:rPr>
      </w:pPr>
      <w:r w:rsidRPr="00D345E2">
        <w:rPr>
          <w:sz w:val="26"/>
          <w:szCs w:val="26"/>
        </w:rPr>
        <w:t>реализация основных общеобразовательных программ, общеобразовательных программ повышенного уровня общеобразовательными учреждениями с углубленным изучением отдельных предметов, лицеями, дошкольными образовательными учреждениями в соответствии с их статусом;</w:t>
      </w:r>
    </w:p>
    <w:p w14:paraId="37CE7442" w14:textId="77777777" w:rsidR="00606255" w:rsidRPr="00D345E2" w:rsidRDefault="00606255" w:rsidP="00606255">
      <w:pPr>
        <w:numPr>
          <w:ilvl w:val="0"/>
          <w:numId w:val="11"/>
        </w:numPr>
        <w:autoSpaceDE w:val="0"/>
        <w:autoSpaceDN w:val="0"/>
        <w:adjustRightInd w:val="0"/>
        <w:ind w:left="0" w:firstLine="720"/>
        <w:jc w:val="both"/>
        <w:rPr>
          <w:sz w:val="26"/>
          <w:szCs w:val="26"/>
        </w:rPr>
      </w:pPr>
      <w:r w:rsidRPr="00D345E2">
        <w:rPr>
          <w:sz w:val="26"/>
          <w:szCs w:val="26"/>
        </w:rPr>
        <w:t>факультативные, индивидуальные и групповые занятия, курсы по выбору за счет часов, отведенных в рамках основных образовательных программ (учебных планов).</w:t>
      </w:r>
    </w:p>
    <w:p w14:paraId="064EC8A5" w14:textId="77777777" w:rsidR="00606255" w:rsidRPr="00D345E2" w:rsidRDefault="00606255" w:rsidP="00606255">
      <w:pPr>
        <w:pStyle w:val="af4"/>
        <w:autoSpaceDE w:val="0"/>
        <w:autoSpaceDN w:val="0"/>
        <w:adjustRightInd w:val="0"/>
        <w:ind w:left="0" w:firstLine="540"/>
        <w:jc w:val="both"/>
        <w:rPr>
          <w:sz w:val="26"/>
          <w:szCs w:val="26"/>
        </w:rPr>
      </w:pPr>
      <w:r w:rsidRPr="00D345E2">
        <w:rPr>
          <w:sz w:val="26"/>
          <w:szCs w:val="26"/>
        </w:rPr>
        <w:t>2.4. Платные образовательные услуги не могут быть оказаны муниципальными образовательными учреждениями взамен или в рамках основной образовательной деятельности (в рамках основных образовательных программ (учебных планов) и федеральных государственных образовательных стандартов), финансируемой за счет средств соответствующего бюджета.</w:t>
      </w:r>
    </w:p>
    <w:p w14:paraId="17740C0E" w14:textId="77777777" w:rsidR="00606255" w:rsidRPr="00D345E2" w:rsidRDefault="00606255" w:rsidP="00606255">
      <w:pPr>
        <w:pStyle w:val="af4"/>
        <w:widowControl w:val="0"/>
        <w:autoSpaceDE w:val="0"/>
        <w:autoSpaceDN w:val="0"/>
        <w:adjustRightInd w:val="0"/>
        <w:ind w:left="0" w:firstLine="540"/>
        <w:jc w:val="both"/>
        <w:rPr>
          <w:sz w:val="26"/>
          <w:szCs w:val="26"/>
        </w:rPr>
      </w:pPr>
      <w:r w:rsidRPr="00D345E2">
        <w:rPr>
          <w:sz w:val="26"/>
          <w:szCs w:val="26"/>
        </w:rPr>
        <w:lastRenderedPageBreak/>
        <w:t>2.5.Требования к оказанию платных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w:t>
      </w:r>
    </w:p>
    <w:p w14:paraId="59FF2BB5" w14:textId="77777777" w:rsidR="00606255" w:rsidRPr="00D345E2" w:rsidRDefault="00606255" w:rsidP="00606255">
      <w:pPr>
        <w:pStyle w:val="ConsPlusNormal"/>
        <w:ind w:firstLine="540"/>
        <w:jc w:val="both"/>
        <w:rPr>
          <w:rFonts w:ascii="Times New Roman" w:hAnsi="Times New Roman" w:cs="Times New Roman"/>
          <w:sz w:val="26"/>
          <w:szCs w:val="26"/>
        </w:rPr>
      </w:pPr>
      <w:r w:rsidRPr="00D345E2">
        <w:rPr>
          <w:rFonts w:ascii="Times New Roman" w:hAnsi="Times New Roman" w:cs="Times New Roman"/>
          <w:sz w:val="26"/>
          <w:szCs w:val="26"/>
        </w:rPr>
        <w:t>2.6.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2D3CA88E" w14:textId="77777777" w:rsidR="00606255" w:rsidRPr="00D345E2" w:rsidRDefault="00606255" w:rsidP="00606255">
      <w:pPr>
        <w:pStyle w:val="ConsPlusNormal"/>
        <w:ind w:firstLine="540"/>
        <w:jc w:val="both"/>
        <w:rPr>
          <w:rFonts w:ascii="Times New Roman" w:hAnsi="Times New Roman" w:cs="Times New Roman"/>
          <w:sz w:val="26"/>
          <w:szCs w:val="26"/>
        </w:rPr>
      </w:pPr>
      <w:r w:rsidRPr="00D345E2">
        <w:rPr>
          <w:rFonts w:ascii="Times New Roman" w:hAnsi="Times New Roman" w:cs="Times New Roman"/>
          <w:sz w:val="26"/>
          <w:szCs w:val="26"/>
        </w:rPr>
        <w:t>2.7.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B1B1559" w14:textId="77777777" w:rsidR="00606255" w:rsidRPr="00D345E2" w:rsidRDefault="00606255" w:rsidP="00606255">
      <w:pPr>
        <w:pStyle w:val="ConsPlusNormal"/>
        <w:ind w:firstLine="539"/>
        <w:jc w:val="both"/>
        <w:rPr>
          <w:rFonts w:ascii="Times New Roman" w:hAnsi="Times New Roman" w:cs="Times New Roman"/>
          <w:sz w:val="26"/>
          <w:szCs w:val="26"/>
        </w:rPr>
      </w:pPr>
      <w:r w:rsidRPr="00D345E2">
        <w:rPr>
          <w:rFonts w:ascii="Times New Roman" w:hAnsi="Times New Roman" w:cs="Times New Roman"/>
          <w:sz w:val="26"/>
          <w:szCs w:val="26"/>
        </w:rPr>
        <w:t>2.8. Платные образовательные услуги в соответствии с действующим законодательством Российской Федерации могут оказываться только с согласия заказчика.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290EAEEE" w14:textId="77777777" w:rsidR="00606255" w:rsidRPr="00D345E2" w:rsidRDefault="00606255" w:rsidP="00606255">
      <w:pPr>
        <w:pStyle w:val="af4"/>
        <w:widowControl w:val="0"/>
        <w:autoSpaceDE w:val="0"/>
        <w:autoSpaceDN w:val="0"/>
        <w:adjustRightInd w:val="0"/>
        <w:ind w:left="0" w:firstLine="540"/>
        <w:jc w:val="both"/>
        <w:rPr>
          <w:sz w:val="26"/>
          <w:szCs w:val="26"/>
        </w:rPr>
      </w:pPr>
      <w:r w:rsidRPr="00D345E2">
        <w:rPr>
          <w:sz w:val="26"/>
          <w:szCs w:val="26"/>
        </w:rPr>
        <w:t>2.9. Платные образовательные услуги предоставляются не только обучающимся в данном образовательном учреждении, обучающимся иных образовательных учреждений, но и населению, предприятиям, организациям и другим учреждениям.</w:t>
      </w:r>
    </w:p>
    <w:p w14:paraId="3359B1C2" w14:textId="77777777" w:rsidR="00606255" w:rsidRPr="00D345E2" w:rsidRDefault="00606255" w:rsidP="00606255">
      <w:pPr>
        <w:autoSpaceDE w:val="0"/>
        <w:autoSpaceDN w:val="0"/>
        <w:adjustRightInd w:val="0"/>
        <w:ind w:firstLine="720"/>
        <w:jc w:val="both"/>
        <w:rPr>
          <w:sz w:val="26"/>
          <w:szCs w:val="26"/>
        </w:rPr>
      </w:pPr>
    </w:p>
    <w:p w14:paraId="13053C64" w14:textId="77777777" w:rsidR="00606255" w:rsidRPr="00D345E2" w:rsidRDefault="00606255" w:rsidP="00606255">
      <w:pPr>
        <w:autoSpaceDE w:val="0"/>
        <w:autoSpaceDN w:val="0"/>
        <w:adjustRightInd w:val="0"/>
        <w:ind w:firstLine="720"/>
        <w:jc w:val="center"/>
        <w:rPr>
          <w:b/>
          <w:bCs/>
          <w:sz w:val="26"/>
          <w:szCs w:val="26"/>
        </w:rPr>
      </w:pPr>
      <w:bookmarkStart w:id="3" w:name="sub_1300"/>
      <w:r w:rsidRPr="00D345E2">
        <w:rPr>
          <w:b/>
          <w:bCs/>
          <w:sz w:val="26"/>
          <w:szCs w:val="26"/>
        </w:rPr>
        <w:t>3. Условия предоставления платных образовательных услуг</w:t>
      </w:r>
    </w:p>
    <w:p w14:paraId="4AEA84CB" w14:textId="77777777" w:rsidR="00606255" w:rsidRPr="00D345E2" w:rsidRDefault="00606255" w:rsidP="00606255">
      <w:pPr>
        <w:autoSpaceDE w:val="0"/>
        <w:autoSpaceDN w:val="0"/>
        <w:adjustRightInd w:val="0"/>
        <w:ind w:firstLine="720"/>
        <w:jc w:val="center"/>
        <w:rPr>
          <w:b/>
          <w:bCs/>
          <w:sz w:val="26"/>
          <w:szCs w:val="26"/>
        </w:rPr>
      </w:pPr>
    </w:p>
    <w:p w14:paraId="21F54FFE" w14:textId="77777777" w:rsidR="00606255" w:rsidRPr="00D345E2" w:rsidRDefault="00606255" w:rsidP="00606255">
      <w:pPr>
        <w:autoSpaceDE w:val="0"/>
        <w:autoSpaceDN w:val="0"/>
        <w:adjustRightInd w:val="0"/>
        <w:ind w:firstLine="708"/>
        <w:jc w:val="both"/>
        <w:rPr>
          <w:sz w:val="26"/>
          <w:szCs w:val="26"/>
        </w:rPr>
      </w:pPr>
      <w:bookmarkStart w:id="4" w:name="sub_1301"/>
      <w:bookmarkEnd w:id="3"/>
      <w:r w:rsidRPr="00D345E2">
        <w:rPr>
          <w:sz w:val="26"/>
          <w:szCs w:val="26"/>
        </w:rPr>
        <w:t>3.1. Образовательное учреждение имеет право на оказание платных образовательных услуг при наличии Положения об оказании платных образовательных услуг в образовательном учреждении, перечня и порядка предоставления услуг, отраженных в лицензии, уставе или ином локальном акте образовательного учреждения.</w:t>
      </w:r>
    </w:p>
    <w:p w14:paraId="5B0A7A7F" w14:textId="77777777" w:rsidR="00606255" w:rsidRPr="00D345E2" w:rsidRDefault="00606255" w:rsidP="00606255">
      <w:pPr>
        <w:pStyle w:val="af4"/>
        <w:autoSpaceDE w:val="0"/>
        <w:autoSpaceDN w:val="0"/>
        <w:adjustRightInd w:val="0"/>
        <w:ind w:left="0" w:firstLine="708"/>
        <w:jc w:val="both"/>
        <w:rPr>
          <w:sz w:val="26"/>
          <w:szCs w:val="26"/>
        </w:rPr>
      </w:pPr>
      <w:r w:rsidRPr="00D345E2">
        <w:rPr>
          <w:sz w:val="26"/>
          <w:szCs w:val="26"/>
        </w:rPr>
        <w:t>3.2. Для организации платных услуг образовательным учреждениям необходимо:</w:t>
      </w:r>
      <w:bookmarkStart w:id="5" w:name="sub_1302"/>
      <w:bookmarkEnd w:id="4"/>
    </w:p>
    <w:bookmarkEnd w:id="5"/>
    <w:p w14:paraId="3C0A2EF5" w14:textId="77777777" w:rsidR="00606255" w:rsidRPr="00D345E2" w:rsidRDefault="00606255" w:rsidP="00606255">
      <w:pPr>
        <w:numPr>
          <w:ilvl w:val="0"/>
          <w:numId w:val="12"/>
        </w:numPr>
        <w:autoSpaceDE w:val="0"/>
        <w:autoSpaceDN w:val="0"/>
        <w:adjustRightInd w:val="0"/>
        <w:ind w:left="0" w:firstLine="720"/>
        <w:jc w:val="both"/>
        <w:rPr>
          <w:sz w:val="26"/>
          <w:szCs w:val="26"/>
        </w:rPr>
      </w:pPr>
      <w:r w:rsidRPr="00D345E2">
        <w:rPr>
          <w:sz w:val="26"/>
          <w:szCs w:val="26"/>
        </w:rPr>
        <w:t>изучить потребность в дополнительных образовательных услугах и определить предполагаемый контингент обучающихся;</w:t>
      </w:r>
    </w:p>
    <w:p w14:paraId="6DB83828" w14:textId="77777777" w:rsidR="00606255" w:rsidRPr="00D345E2" w:rsidRDefault="00606255" w:rsidP="00606255">
      <w:pPr>
        <w:numPr>
          <w:ilvl w:val="0"/>
          <w:numId w:val="12"/>
        </w:numPr>
        <w:autoSpaceDE w:val="0"/>
        <w:autoSpaceDN w:val="0"/>
        <w:adjustRightInd w:val="0"/>
        <w:ind w:left="0" w:firstLine="720"/>
        <w:jc w:val="both"/>
        <w:rPr>
          <w:sz w:val="26"/>
          <w:szCs w:val="26"/>
        </w:rPr>
      </w:pPr>
      <w:r w:rsidRPr="00D345E2">
        <w:rPr>
          <w:sz w:val="26"/>
          <w:szCs w:val="26"/>
        </w:rPr>
        <w:t>создать условия для предоставления платных образовательных услуг с учетом требований по безопасности и охране здоровья обучающихся;</w:t>
      </w:r>
    </w:p>
    <w:p w14:paraId="4F4F377D" w14:textId="77777777" w:rsidR="00606255" w:rsidRPr="00D345E2" w:rsidRDefault="00606255" w:rsidP="00606255">
      <w:pPr>
        <w:numPr>
          <w:ilvl w:val="0"/>
          <w:numId w:val="12"/>
        </w:numPr>
        <w:autoSpaceDE w:val="0"/>
        <w:autoSpaceDN w:val="0"/>
        <w:adjustRightInd w:val="0"/>
        <w:ind w:left="0" w:firstLine="720"/>
        <w:jc w:val="both"/>
        <w:rPr>
          <w:sz w:val="26"/>
          <w:szCs w:val="26"/>
        </w:rPr>
      </w:pPr>
      <w:r w:rsidRPr="00D345E2">
        <w:rPr>
          <w:sz w:val="26"/>
          <w:szCs w:val="26"/>
        </w:rPr>
        <w:t>отразить в уставе образовательного учреждения перечень планируемых платных образовательных услуг;</w:t>
      </w:r>
    </w:p>
    <w:p w14:paraId="2D10920D" w14:textId="77777777" w:rsidR="00606255" w:rsidRPr="00D345E2" w:rsidRDefault="00606255" w:rsidP="00606255">
      <w:pPr>
        <w:numPr>
          <w:ilvl w:val="0"/>
          <w:numId w:val="12"/>
        </w:numPr>
        <w:autoSpaceDE w:val="0"/>
        <w:autoSpaceDN w:val="0"/>
        <w:adjustRightInd w:val="0"/>
        <w:ind w:left="0" w:firstLine="720"/>
        <w:jc w:val="both"/>
        <w:rPr>
          <w:sz w:val="26"/>
          <w:szCs w:val="26"/>
        </w:rPr>
      </w:pPr>
      <w:r w:rsidRPr="00D345E2">
        <w:rPr>
          <w:sz w:val="26"/>
          <w:szCs w:val="26"/>
        </w:rPr>
        <w:t>получить лицензию (при необходимости) на те виды деятельности, которые будут организованы в данном образовательном учреждении в виде дополнительных образовательных услуг с учетом запросов обучающихся, соответствующей учебно-материальной базы и наличия специалистов;</w:t>
      </w:r>
    </w:p>
    <w:p w14:paraId="6FBFB5D1" w14:textId="77777777" w:rsidR="00606255" w:rsidRPr="00D345E2" w:rsidRDefault="00606255" w:rsidP="00606255">
      <w:pPr>
        <w:numPr>
          <w:ilvl w:val="0"/>
          <w:numId w:val="12"/>
        </w:numPr>
        <w:autoSpaceDE w:val="0"/>
        <w:autoSpaceDN w:val="0"/>
        <w:adjustRightInd w:val="0"/>
        <w:ind w:left="0" w:firstLine="720"/>
        <w:jc w:val="both"/>
        <w:rPr>
          <w:sz w:val="26"/>
          <w:szCs w:val="26"/>
        </w:rPr>
      </w:pPr>
      <w:r w:rsidRPr="00D345E2">
        <w:rPr>
          <w:sz w:val="26"/>
          <w:szCs w:val="26"/>
        </w:rPr>
        <w:t>заключить договор с заказчиком на оказание платных образовательных услуг, предусмотрев в нем характер оказываемых услуг, срок действия договора, размер и условия оплаты предоставляемых услуг, а также иные условия;</w:t>
      </w:r>
    </w:p>
    <w:p w14:paraId="28AEFC80" w14:textId="77777777" w:rsidR="00606255" w:rsidRPr="00D345E2" w:rsidRDefault="00606255" w:rsidP="00606255">
      <w:pPr>
        <w:numPr>
          <w:ilvl w:val="0"/>
          <w:numId w:val="12"/>
        </w:numPr>
        <w:autoSpaceDE w:val="0"/>
        <w:autoSpaceDN w:val="0"/>
        <w:adjustRightInd w:val="0"/>
        <w:ind w:left="0" w:firstLine="720"/>
        <w:jc w:val="both"/>
        <w:rPr>
          <w:sz w:val="26"/>
          <w:szCs w:val="26"/>
        </w:rPr>
      </w:pPr>
      <w:r w:rsidRPr="00D345E2">
        <w:rPr>
          <w:sz w:val="26"/>
          <w:szCs w:val="26"/>
        </w:rPr>
        <w:t>заключить трудовые соглашения со специалистами, оказывающими платные образовательные услуги.</w:t>
      </w:r>
      <w:bookmarkStart w:id="6" w:name="sub_1303"/>
    </w:p>
    <w:p w14:paraId="5C1991CA"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 xml:space="preserve">3.3. Платные услуги, оказываемые учреждениями, оформляются договором с заказчиком. Заказчиками платных образовательных услуг могут быть родители (законные представители) обучающегося или юридические лица.  </w:t>
      </w:r>
    </w:p>
    <w:p w14:paraId="5BFAE3AC"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 xml:space="preserve">3.4. Договор заключается в простой письменной форме и содержит следующие </w:t>
      </w:r>
      <w:r w:rsidRPr="00D345E2">
        <w:rPr>
          <w:sz w:val="26"/>
          <w:szCs w:val="26"/>
        </w:rPr>
        <w:lastRenderedPageBreak/>
        <w:t>сведения:</w:t>
      </w:r>
    </w:p>
    <w:p w14:paraId="42FD2FE6"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06237269"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б) место нахождения или место жительства исполнителя;</w:t>
      </w:r>
    </w:p>
    <w:p w14:paraId="18E8D02F"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 xml:space="preserve">в) наименование или фамилия, имя, отчество (при наличии) заказчика, телефон (при наличии) заказчика и (или) </w:t>
      </w:r>
      <w:proofErr w:type="gramStart"/>
      <w:r w:rsidRPr="00D345E2">
        <w:rPr>
          <w:rFonts w:ascii="Times New Roman" w:hAnsi="Times New Roman" w:cs="Times New Roman"/>
          <w:sz w:val="26"/>
          <w:szCs w:val="26"/>
        </w:rPr>
        <w:t>законного представителя</w:t>
      </w:r>
      <w:proofErr w:type="gramEnd"/>
      <w:r w:rsidRPr="00D345E2">
        <w:rPr>
          <w:rFonts w:ascii="Times New Roman" w:hAnsi="Times New Roman" w:cs="Times New Roman"/>
          <w:sz w:val="26"/>
          <w:szCs w:val="26"/>
        </w:rPr>
        <w:t xml:space="preserve"> обучающегося;</w:t>
      </w:r>
    </w:p>
    <w:p w14:paraId="36874ABB"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 xml:space="preserve">г) место нахождения или место жительства заказчика и (или) </w:t>
      </w:r>
      <w:proofErr w:type="gramStart"/>
      <w:r w:rsidRPr="00D345E2">
        <w:rPr>
          <w:rFonts w:ascii="Times New Roman" w:hAnsi="Times New Roman" w:cs="Times New Roman"/>
          <w:sz w:val="26"/>
          <w:szCs w:val="26"/>
        </w:rPr>
        <w:t>законного представителя</w:t>
      </w:r>
      <w:proofErr w:type="gramEnd"/>
      <w:r w:rsidRPr="00D345E2">
        <w:rPr>
          <w:rFonts w:ascii="Times New Roman" w:hAnsi="Times New Roman" w:cs="Times New Roman"/>
          <w:sz w:val="26"/>
          <w:szCs w:val="26"/>
        </w:rPr>
        <w:t xml:space="preserve"> обучающегося;</w:t>
      </w:r>
    </w:p>
    <w:p w14:paraId="7F4AAF7D"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6F3B3A28"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4E32F22A"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ж) права, обязанности и ответственность исполнителя, заказчика и обучающегося;</w:t>
      </w:r>
    </w:p>
    <w:p w14:paraId="138102D0"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з) полная стоимость образовательных услуг по договору, порядок их оплаты;</w:t>
      </w:r>
    </w:p>
    <w:p w14:paraId="575598F6"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09DA0670"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0C35ADD7"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л) форма обучения;</w:t>
      </w:r>
    </w:p>
    <w:p w14:paraId="025AB899"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м) сроки освоения образовательной программы или части образовательной программы по договору (продолжительность обучения по договору);</w:t>
      </w:r>
    </w:p>
    <w:p w14:paraId="6D686E7E"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5A63B85B"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о) порядок изменения и расторжения договора;</w:t>
      </w:r>
    </w:p>
    <w:p w14:paraId="3EA47112" w14:textId="77777777" w:rsidR="00606255" w:rsidRPr="00D345E2" w:rsidRDefault="00606255" w:rsidP="00606255">
      <w:pPr>
        <w:pStyle w:val="ConsPlusNormal"/>
        <w:ind w:firstLine="708"/>
        <w:jc w:val="both"/>
        <w:rPr>
          <w:rFonts w:ascii="Times New Roman" w:hAnsi="Times New Roman" w:cs="Times New Roman"/>
          <w:sz w:val="26"/>
          <w:szCs w:val="26"/>
        </w:rPr>
      </w:pPr>
      <w:r w:rsidRPr="00D345E2">
        <w:rPr>
          <w:rFonts w:ascii="Times New Roman" w:hAnsi="Times New Roman" w:cs="Times New Roman"/>
          <w:sz w:val="26"/>
          <w:szCs w:val="26"/>
        </w:rPr>
        <w:t>п) другие необходимые сведения, связанные со спецификой оказываемых платных образовательных услуг.</w:t>
      </w:r>
    </w:p>
    <w:p w14:paraId="45929C9A"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3.5. Сведения, указанные в договоре, должны соответствовать информации, размещенной на официальном сайте образовательном учреждении в информационно-телекоммуникационной сети "Интернет" на дату заключения договора.</w:t>
      </w:r>
    </w:p>
    <w:p w14:paraId="248E8A5A"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3.6. Договор составляется в двух экземплярах, один из которых находится у исполнителя, другой - у заказчика.</w:t>
      </w:r>
    </w:p>
    <w:p w14:paraId="0B5E6056"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 xml:space="preserve">3.7. При заключении договора Заказчик должен быть ознакомлен с настоящим Положением и </w:t>
      </w:r>
      <w:proofErr w:type="gramStart"/>
      <w:r w:rsidRPr="00D345E2">
        <w:rPr>
          <w:sz w:val="26"/>
          <w:szCs w:val="26"/>
        </w:rPr>
        <w:t>другими нормативными актами</w:t>
      </w:r>
      <w:proofErr w:type="gramEnd"/>
      <w:r w:rsidRPr="00D345E2">
        <w:rPr>
          <w:sz w:val="26"/>
          <w:szCs w:val="26"/>
        </w:rPr>
        <w:t xml:space="preserve"> и финансовыми документами, определяющими порядок и условия оказания платных образовательных услуг в данном образовательном учреждении.</w:t>
      </w:r>
    </w:p>
    <w:p w14:paraId="3EA27B37"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 xml:space="preserve">3.8. Образовательное учреждение должно обладать соответствующей материально-технической базой,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действующими санитарными правилами и нормами, гарантирующими охрану жизни и безопасности здоровья потребителя. Для предоставления платных образовательных услуг допускается использование учебных и других помещений образовательного учреждения в часы, свободные от основной образовательной деятельности, предусмотренной расписанием учебных занятий. </w:t>
      </w:r>
    </w:p>
    <w:p w14:paraId="7A5DBAC1" w14:textId="77777777" w:rsidR="00606255" w:rsidRPr="00D345E2" w:rsidRDefault="00606255" w:rsidP="00606255">
      <w:pPr>
        <w:autoSpaceDE w:val="0"/>
        <w:autoSpaceDN w:val="0"/>
        <w:adjustRightInd w:val="0"/>
        <w:ind w:firstLine="720"/>
        <w:jc w:val="both"/>
        <w:rPr>
          <w:sz w:val="26"/>
          <w:szCs w:val="26"/>
        </w:rPr>
      </w:pPr>
      <w:r w:rsidRPr="00D345E2">
        <w:rPr>
          <w:sz w:val="26"/>
          <w:szCs w:val="26"/>
        </w:rPr>
        <w:lastRenderedPageBreak/>
        <w:t>3.9. Образовательное учреждение вправе предоставлять льготы по оплате за оказание платных образовательных услуг для детей-инвалидов, детей-сирот, опекаемых, для детей из малоимущих и многодетных семей и для детей, получающих две и более платных образовательных услуг в данном образовательном учреждении.</w:t>
      </w:r>
    </w:p>
    <w:p w14:paraId="78D26CC7" w14:textId="77777777" w:rsidR="00606255" w:rsidRPr="00D345E2" w:rsidRDefault="00606255" w:rsidP="00606255">
      <w:pPr>
        <w:pStyle w:val="af4"/>
        <w:autoSpaceDE w:val="0"/>
        <w:autoSpaceDN w:val="0"/>
        <w:adjustRightInd w:val="0"/>
        <w:ind w:left="0" w:firstLine="708"/>
        <w:jc w:val="both"/>
        <w:rPr>
          <w:sz w:val="26"/>
          <w:szCs w:val="26"/>
        </w:rPr>
      </w:pPr>
      <w:r w:rsidRPr="00D345E2">
        <w:rPr>
          <w:sz w:val="26"/>
          <w:szCs w:val="26"/>
        </w:rPr>
        <w:t>3.10. Для ведения деятельности по оказанию платных образовательных услуг руководителем образовательного учреждения должны быть изданы приказы:</w:t>
      </w:r>
      <w:bookmarkStart w:id="7" w:name="sub_1304"/>
      <w:bookmarkEnd w:id="6"/>
    </w:p>
    <w:bookmarkEnd w:id="7"/>
    <w:p w14:paraId="3BA4196F" w14:textId="77777777" w:rsidR="00606255" w:rsidRPr="00D345E2" w:rsidRDefault="00606255" w:rsidP="00606255">
      <w:pPr>
        <w:numPr>
          <w:ilvl w:val="0"/>
          <w:numId w:val="13"/>
        </w:numPr>
        <w:autoSpaceDE w:val="0"/>
        <w:autoSpaceDN w:val="0"/>
        <w:adjustRightInd w:val="0"/>
        <w:ind w:left="0" w:firstLine="0"/>
        <w:jc w:val="both"/>
        <w:rPr>
          <w:sz w:val="26"/>
          <w:szCs w:val="26"/>
        </w:rPr>
      </w:pPr>
      <w:r w:rsidRPr="00D345E2">
        <w:rPr>
          <w:sz w:val="26"/>
          <w:szCs w:val="26"/>
        </w:rPr>
        <w:t>об организации платных образовательных услуг (с указанием должностных лиц, ответственных за оказание услуг, режима оказания услуг и закрепленных помещений);</w:t>
      </w:r>
    </w:p>
    <w:p w14:paraId="21709D01" w14:textId="77777777" w:rsidR="00606255" w:rsidRPr="00D345E2" w:rsidRDefault="00606255" w:rsidP="00606255">
      <w:pPr>
        <w:numPr>
          <w:ilvl w:val="0"/>
          <w:numId w:val="13"/>
        </w:numPr>
        <w:autoSpaceDE w:val="0"/>
        <w:autoSpaceDN w:val="0"/>
        <w:adjustRightInd w:val="0"/>
        <w:ind w:left="0" w:firstLine="0"/>
        <w:jc w:val="both"/>
        <w:rPr>
          <w:sz w:val="26"/>
          <w:szCs w:val="26"/>
        </w:rPr>
      </w:pPr>
      <w:r w:rsidRPr="00D345E2">
        <w:rPr>
          <w:sz w:val="26"/>
          <w:szCs w:val="26"/>
        </w:rPr>
        <w:t xml:space="preserve">о порядке </w:t>
      </w:r>
      <w:proofErr w:type="gramStart"/>
      <w:r w:rsidRPr="00D345E2">
        <w:rPr>
          <w:sz w:val="26"/>
          <w:szCs w:val="26"/>
        </w:rPr>
        <w:t>оплаты</w:t>
      </w:r>
      <w:proofErr w:type="gramEnd"/>
      <w:r w:rsidRPr="00D345E2">
        <w:rPr>
          <w:sz w:val="26"/>
          <w:szCs w:val="26"/>
        </w:rPr>
        <w:t xml:space="preserve"> предоставляемых платных образовательных услуг;</w:t>
      </w:r>
    </w:p>
    <w:p w14:paraId="7843F57E" w14:textId="77777777" w:rsidR="00606255" w:rsidRPr="00D345E2" w:rsidRDefault="00606255" w:rsidP="00606255">
      <w:pPr>
        <w:autoSpaceDE w:val="0"/>
        <w:autoSpaceDN w:val="0"/>
        <w:adjustRightInd w:val="0"/>
        <w:jc w:val="both"/>
        <w:rPr>
          <w:sz w:val="26"/>
          <w:szCs w:val="26"/>
        </w:rPr>
      </w:pPr>
      <w:r w:rsidRPr="00D345E2">
        <w:rPr>
          <w:sz w:val="26"/>
          <w:szCs w:val="26"/>
        </w:rPr>
        <w:t>- об утверждении сметы доходов и расходов, согласованной с МКУ «Централизованная бухгалтерия Городского округа Шатура»;</w:t>
      </w:r>
    </w:p>
    <w:p w14:paraId="622DE393" w14:textId="77777777" w:rsidR="00606255" w:rsidRPr="00D345E2" w:rsidRDefault="00606255" w:rsidP="00606255">
      <w:pPr>
        <w:autoSpaceDE w:val="0"/>
        <w:autoSpaceDN w:val="0"/>
        <w:adjustRightInd w:val="0"/>
        <w:jc w:val="both"/>
        <w:rPr>
          <w:sz w:val="26"/>
          <w:szCs w:val="26"/>
        </w:rPr>
      </w:pPr>
      <w:r w:rsidRPr="00D345E2">
        <w:rPr>
          <w:sz w:val="26"/>
          <w:szCs w:val="26"/>
        </w:rPr>
        <w:t>- об утверждении рабочих программ;</w:t>
      </w:r>
    </w:p>
    <w:p w14:paraId="15806189" w14:textId="77777777" w:rsidR="00606255" w:rsidRPr="00D345E2" w:rsidRDefault="00606255" w:rsidP="00606255">
      <w:pPr>
        <w:autoSpaceDE w:val="0"/>
        <w:autoSpaceDN w:val="0"/>
        <w:adjustRightInd w:val="0"/>
        <w:jc w:val="both"/>
        <w:rPr>
          <w:sz w:val="26"/>
          <w:szCs w:val="26"/>
          <w:highlight w:val="yellow"/>
        </w:rPr>
      </w:pPr>
      <w:r w:rsidRPr="00D345E2">
        <w:rPr>
          <w:sz w:val="26"/>
          <w:szCs w:val="26"/>
        </w:rPr>
        <w:t>- о зачислении обучающихся.</w:t>
      </w:r>
    </w:p>
    <w:p w14:paraId="792A8428"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3.11. Руководитель образовательного учреждения обязан ежегодно в срок до 1 марта представлять органу государственно-общественного управления образовательного учреждения и управлению образования администрации Городского округа Шатура отчет о поступлении и расходовании средств, полученных образовательным учреждением от предоставления платных образовательных услуг.</w:t>
      </w:r>
    </w:p>
    <w:p w14:paraId="6F1CE5FE" w14:textId="77777777" w:rsidR="00606255" w:rsidRPr="00D345E2" w:rsidRDefault="00606255" w:rsidP="00606255">
      <w:pPr>
        <w:autoSpaceDE w:val="0"/>
        <w:autoSpaceDN w:val="0"/>
        <w:adjustRightInd w:val="0"/>
        <w:ind w:firstLine="708"/>
        <w:jc w:val="both"/>
        <w:rPr>
          <w:sz w:val="26"/>
          <w:szCs w:val="26"/>
        </w:rPr>
      </w:pPr>
      <w:bookmarkStart w:id="8" w:name="sub_1307"/>
      <w:r w:rsidRPr="00D345E2">
        <w:rPr>
          <w:sz w:val="26"/>
          <w:szCs w:val="26"/>
        </w:rPr>
        <w:t>3.12. Работа по ведению бухгалтерского учета и отчетности по предоставлению платных образовательных услуг производится МКУ «Централизованная бухгалтерия Городского округа Шатура» на основании договоров на финансовое обслуживание. При ведении бухгалтерского учета средства, получаемые от предоставления платных образовательных услуг, оформляются как доходы бюджета и подлежат отражению в полном объеме в плане финансово-хозяйственной деятельности учреждения по установленной форме.</w:t>
      </w:r>
    </w:p>
    <w:p w14:paraId="42B03E07" w14:textId="77777777" w:rsidR="00606255" w:rsidRPr="00D345E2" w:rsidRDefault="00606255" w:rsidP="00606255">
      <w:pPr>
        <w:autoSpaceDE w:val="0"/>
        <w:autoSpaceDN w:val="0"/>
        <w:adjustRightInd w:val="0"/>
        <w:ind w:firstLine="708"/>
        <w:jc w:val="both"/>
        <w:rPr>
          <w:sz w:val="26"/>
          <w:szCs w:val="26"/>
        </w:rPr>
      </w:pPr>
      <w:bookmarkStart w:id="9" w:name="sub_1308"/>
      <w:bookmarkEnd w:id="8"/>
      <w:r w:rsidRPr="00D345E2">
        <w:rPr>
          <w:sz w:val="26"/>
          <w:szCs w:val="26"/>
        </w:rPr>
        <w:t xml:space="preserve">3.13. Режим занятий (работы) по оказанию платных образовательных услуг устанавливается учреждением самостоятельно. </w:t>
      </w:r>
      <w:bookmarkStart w:id="10" w:name="sub_1309"/>
      <w:r w:rsidRPr="00D345E2">
        <w:rPr>
          <w:sz w:val="26"/>
          <w:szCs w:val="26"/>
        </w:rPr>
        <w:t xml:space="preserve">Учреждение обязано обеспечить соблюдение утвержденных им учебных планов, годовых учебных графиков и </w:t>
      </w:r>
      <w:proofErr w:type="gramStart"/>
      <w:r w:rsidRPr="00D345E2">
        <w:rPr>
          <w:sz w:val="26"/>
          <w:szCs w:val="26"/>
        </w:rPr>
        <w:t>расписания</w:t>
      </w:r>
      <w:proofErr w:type="gramEnd"/>
      <w:r w:rsidRPr="00D345E2">
        <w:rPr>
          <w:sz w:val="26"/>
          <w:szCs w:val="26"/>
        </w:rPr>
        <w:t xml:space="preserve"> предоставляемых платных образовательных услуг.</w:t>
      </w:r>
    </w:p>
    <w:p w14:paraId="7E487D03" w14:textId="77777777" w:rsidR="00606255" w:rsidRPr="00D345E2" w:rsidRDefault="00606255" w:rsidP="00606255">
      <w:pPr>
        <w:pStyle w:val="af4"/>
        <w:autoSpaceDE w:val="0"/>
        <w:autoSpaceDN w:val="0"/>
        <w:adjustRightInd w:val="0"/>
        <w:ind w:left="0" w:firstLine="708"/>
        <w:jc w:val="both"/>
        <w:rPr>
          <w:sz w:val="26"/>
          <w:szCs w:val="26"/>
        </w:rPr>
      </w:pPr>
      <w:r w:rsidRPr="00D345E2">
        <w:rPr>
          <w:sz w:val="26"/>
          <w:szCs w:val="26"/>
        </w:rPr>
        <w:t>3.14. Работа по оказанию платных образовательных услуг осуществляется за пределами основного рабочего времени.</w:t>
      </w:r>
    </w:p>
    <w:p w14:paraId="3DF0E090" w14:textId="77777777" w:rsidR="00606255" w:rsidRPr="00D345E2" w:rsidRDefault="00606255" w:rsidP="00606255">
      <w:pPr>
        <w:autoSpaceDE w:val="0"/>
        <w:autoSpaceDN w:val="0"/>
        <w:adjustRightInd w:val="0"/>
        <w:ind w:firstLine="720"/>
        <w:jc w:val="center"/>
        <w:rPr>
          <w:sz w:val="26"/>
          <w:szCs w:val="26"/>
        </w:rPr>
      </w:pPr>
    </w:p>
    <w:p w14:paraId="5CE3D38B" w14:textId="77777777" w:rsidR="00606255" w:rsidRPr="00D345E2" w:rsidRDefault="00606255" w:rsidP="00606255">
      <w:pPr>
        <w:autoSpaceDE w:val="0"/>
        <w:autoSpaceDN w:val="0"/>
        <w:adjustRightInd w:val="0"/>
        <w:ind w:firstLine="720"/>
        <w:jc w:val="center"/>
        <w:rPr>
          <w:b/>
          <w:bCs/>
          <w:sz w:val="26"/>
          <w:szCs w:val="26"/>
        </w:rPr>
      </w:pPr>
      <w:bookmarkStart w:id="11" w:name="sub_1400"/>
      <w:bookmarkEnd w:id="9"/>
      <w:bookmarkEnd w:id="10"/>
      <w:r w:rsidRPr="00D345E2">
        <w:rPr>
          <w:b/>
          <w:bCs/>
          <w:sz w:val="26"/>
          <w:szCs w:val="26"/>
        </w:rPr>
        <w:t>4. Информирование о платных образовательных</w:t>
      </w:r>
      <w:r w:rsidRPr="00D345E2">
        <w:rPr>
          <w:b/>
          <w:bCs/>
          <w:sz w:val="26"/>
          <w:szCs w:val="26"/>
        </w:rPr>
        <w:br/>
        <w:t>услугах, порядок заключения договоров</w:t>
      </w:r>
    </w:p>
    <w:bookmarkEnd w:id="11"/>
    <w:p w14:paraId="2B377688" w14:textId="77777777" w:rsidR="00606255" w:rsidRPr="00D345E2" w:rsidRDefault="00606255" w:rsidP="00606255">
      <w:pPr>
        <w:autoSpaceDE w:val="0"/>
        <w:autoSpaceDN w:val="0"/>
        <w:adjustRightInd w:val="0"/>
        <w:ind w:firstLine="720"/>
        <w:jc w:val="both"/>
        <w:rPr>
          <w:sz w:val="26"/>
          <w:szCs w:val="26"/>
        </w:rPr>
      </w:pPr>
    </w:p>
    <w:p w14:paraId="09CAFCA0" w14:textId="77777777" w:rsidR="00606255" w:rsidRPr="00D345E2" w:rsidRDefault="00606255" w:rsidP="00606255">
      <w:pPr>
        <w:pStyle w:val="af4"/>
        <w:widowControl w:val="0"/>
        <w:autoSpaceDE w:val="0"/>
        <w:autoSpaceDN w:val="0"/>
        <w:adjustRightInd w:val="0"/>
        <w:ind w:left="0" w:firstLine="708"/>
        <w:jc w:val="both"/>
        <w:rPr>
          <w:sz w:val="26"/>
          <w:szCs w:val="26"/>
        </w:rPr>
      </w:pPr>
      <w:r w:rsidRPr="00D345E2">
        <w:rPr>
          <w:sz w:val="26"/>
          <w:szCs w:val="26"/>
        </w:rPr>
        <w:t>4.1.Исполнитель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B4A48F6" w14:textId="77777777" w:rsidR="00606255" w:rsidRPr="00D345E2" w:rsidRDefault="00606255" w:rsidP="00606255">
      <w:pPr>
        <w:pStyle w:val="af4"/>
        <w:widowControl w:val="0"/>
        <w:autoSpaceDE w:val="0"/>
        <w:autoSpaceDN w:val="0"/>
        <w:adjustRightInd w:val="0"/>
        <w:ind w:left="0" w:firstLine="708"/>
        <w:jc w:val="both"/>
        <w:rPr>
          <w:sz w:val="26"/>
          <w:szCs w:val="26"/>
        </w:rPr>
      </w:pPr>
      <w:bookmarkStart w:id="12" w:name="Par54"/>
      <w:bookmarkEnd w:id="12"/>
      <w:r w:rsidRPr="00D345E2">
        <w:rPr>
          <w:sz w:val="26"/>
          <w:szCs w:val="26"/>
        </w:rPr>
        <w:t>4.2.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w:t>
      </w:r>
      <w:proofErr w:type="gramStart"/>
      <w:r w:rsidRPr="00D345E2">
        <w:rPr>
          <w:sz w:val="26"/>
          <w:szCs w:val="26"/>
        </w:rPr>
        <w:t>1  «</w:t>
      </w:r>
      <w:proofErr w:type="gramEnd"/>
      <w:r w:rsidRPr="00D345E2">
        <w:rPr>
          <w:sz w:val="26"/>
          <w:szCs w:val="26"/>
        </w:rPr>
        <w:t xml:space="preserve">О защите прав потребителей» и Федеральным </w:t>
      </w:r>
      <w:hyperlink r:id="rId7" w:history="1">
        <w:r w:rsidRPr="00D345E2">
          <w:rPr>
            <w:rStyle w:val="af5"/>
            <w:color w:val="000000"/>
            <w:sz w:val="26"/>
            <w:szCs w:val="26"/>
          </w:rPr>
          <w:t>законом</w:t>
        </w:r>
      </w:hyperlink>
      <w:r w:rsidRPr="00D345E2">
        <w:rPr>
          <w:sz w:val="26"/>
          <w:szCs w:val="26"/>
        </w:rPr>
        <w:t xml:space="preserve"> от 29.12.2012 № 273-ФЗ «Об образовании в Российской Федерации».</w:t>
      </w:r>
    </w:p>
    <w:p w14:paraId="7BDDE01A" w14:textId="77777777" w:rsidR="00606255" w:rsidRPr="00D345E2" w:rsidRDefault="00606255" w:rsidP="00606255">
      <w:pPr>
        <w:widowControl w:val="0"/>
        <w:autoSpaceDE w:val="0"/>
        <w:autoSpaceDN w:val="0"/>
        <w:adjustRightInd w:val="0"/>
        <w:ind w:firstLine="708"/>
        <w:jc w:val="both"/>
        <w:rPr>
          <w:sz w:val="26"/>
          <w:szCs w:val="26"/>
        </w:rPr>
      </w:pPr>
      <w:r w:rsidRPr="00D345E2">
        <w:rPr>
          <w:sz w:val="26"/>
          <w:szCs w:val="26"/>
        </w:rPr>
        <w:t>4.3. Информация предоставляется исполнителем в месте фактического осуществления образовательной деятельности и на официальном сайте образовательного учреждения.</w:t>
      </w:r>
    </w:p>
    <w:p w14:paraId="09EB4461"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4.4. Информация, доводимая до Заказчика, должна содержать следующие сведения:</w:t>
      </w:r>
    </w:p>
    <w:p w14:paraId="21AAE554"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полное наименование и место нахождения Исполнителя;</w:t>
      </w:r>
    </w:p>
    <w:p w14:paraId="342C81D0"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lastRenderedPageBreak/>
        <w:t>сведения о наличии лицензии на право ведения образовательной деятельности и свидетельства о государственной аккредитации (для общеобразовательных учреждений) с указанием регистрационного номера, даты выдачи (регистрации), срока действия и органа, их выдавшего;</w:t>
      </w:r>
    </w:p>
    <w:p w14:paraId="2A7CC82E"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уровень и направленность реализуемых основных и дополнительных образовательных программ, формы и сроки их освоения;</w:t>
      </w:r>
    </w:p>
    <w:p w14:paraId="1018485B"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перечень платных образовательных услуг, стоимость которых включена в оплату по договору, и перечень образовательных услуг, оказываемых с согласия Заказчика, порядок их предоставления;</w:t>
      </w:r>
    </w:p>
    <w:p w14:paraId="0E9C9504"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стоимость платных образовательных услуг, оказываемых за основную плату по договору, а также стоимость платных образовательных услуг, оказываемых за дополнительную плату, и порядок их оплаты;</w:t>
      </w:r>
    </w:p>
    <w:p w14:paraId="280D78A5"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порядок приема и требования к поступающим;</w:t>
      </w:r>
    </w:p>
    <w:p w14:paraId="27DA22A4"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форма документа, выдаваемого по окончании обучения (при наличии);</w:t>
      </w:r>
    </w:p>
    <w:p w14:paraId="766FB91A" w14:textId="77777777" w:rsidR="00606255" w:rsidRPr="00D345E2" w:rsidRDefault="00606255" w:rsidP="00606255">
      <w:pPr>
        <w:numPr>
          <w:ilvl w:val="0"/>
          <w:numId w:val="14"/>
        </w:numPr>
        <w:autoSpaceDE w:val="0"/>
        <w:autoSpaceDN w:val="0"/>
        <w:adjustRightInd w:val="0"/>
        <w:ind w:left="0" w:firstLine="720"/>
        <w:jc w:val="both"/>
        <w:rPr>
          <w:sz w:val="26"/>
          <w:szCs w:val="26"/>
        </w:rPr>
      </w:pPr>
      <w:r w:rsidRPr="00D345E2">
        <w:rPr>
          <w:sz w:val="26"/>
          <w:szCs w:val="26"/>
        </w:rPr>
        <w:t>сведения о режиме работы учреждения.</w:t>
      </w:r>
    </w:p>
    <w:p w14:paraId="371D1E3F" w14:textId="77777777" w:rsidR="00606255" w:rsidRPr="00D345E2" w:rsidRDefault="00606255" w:rsidP="00606255">
      <w:pPr>
        <w:pStyle w:val="af4"/>
        <w:numPr>
          <w:ilvl w:val="1"/>
          <w:numId w:val="15"/>
        </w:numPr>
        <w:autoSpaceDE w:val="0"/>
        <w:autoSpaceDN w:val="0"/>
        <w:adjustRightInd w:val="0"/>
        <w:jc w:val="both"/>
        <w:rPr>
          <w:sz w:val="26"/>
          <w:szCs w:val="26"/>
        </w:rPr>
      </w:pPr>
      <w:r w:rsidRPr="00D345E2">
        <w:rPr>
          <w:sz w:val="26"/>
          <w:szCs w:val="26"/>
        </w:rPr>
        <w:t>Способами и средствами информирования могут быть:</w:t>
      </w:r>
    </w:p>
    <w:p w14:paraId="731E1DD7" w14:textId="77777777" w:rsidR="00606255" w:rsidRPr="00D345E2" w:rsidRDefault="00606255" w:rsidP="00606255">
      <w:pPr>
        <w:numPr>
          <w:ilvl w:val="0"/>
          <w:numId w:val="16"/>
        </w:numPr>
        <w:autoSpaceDE w:val="0"/>
        <w:autoSpaceDN w:val="0"/>
        <w:adjustRightInd w:val="0"/>
        <w:ind w:left="0" w:firstLine="720"/>
        <w:jc w:val="both"/>
        <w:rPr>
          <w:sz w:val="26"/>
          <w:szCs w:val="26"/>
        </w:rPr>
      </w:pPr>
      <w:r w:rsidRPr="00D345E2">
        <w:rPr>
          <w:sz w:val="26"/>
          <w:szCs w:val="26"/>
        </w:rPr>
        <w:t>информационные стенды в учреждении;</w:t>
      </w:r>
    </w:p>
    <w:p w14:paraId="656BC1D5" w14:textId="77777777" w:rsidR="00606255" w:rsidRPr="00D345E2" w:rsidRDefault="00606255" w:rsidP="00606255">
      <w:pPr>
        <w:numPr>
          <w:ilvl w:val="0"/>
          <w:numId w:val="16"/>
        </w:numPr>
        <w:autoSpaceDE w:val="0"/>
        <w:autoSpaceDN w:val="0"/>
        <w:adjustRightInd w:val="0"/>
        <w:ind w:left="0" w:firstLine="720"/>
        <w:jc w:val="both"/>
        <w:rPr>
          <w:sz w:val="26"/>
          <w:szCs w:val="26"/>
        </w:rPr>
      </w:pPr>
      <w:r w:rsidRPr="00D345E2">
        <w:rPr>
          <w:sz w:val="26"/>
          <w:szCs w:val="26"/>
        </w:rPr>
        <w:t>официальный сайт учреждения;</w:t>
      </w:r>
    </w:p>
    <w:p w14:paraId="71F7E49D" w14:textId="77777777" w:rsidR="00606255" w:rsidRPr="00D345E2" w:rsidRDefault="00606255" w:rsidP="00606255">
      <w:pPr>
        <w:numPr>
          <w:ilvl w:val="0"/>
          <w:numId w:val="16"/>
        </w:numPr>
        <w:autoSpaceDE w:val="0"/>
        <w:autoSpaceDN w:val="0"/>
        <w:adjustRightInd w:val="0"/>
        <w:ind w:left="0" w:firstLine="720"/>
        <w:jc w:val="both"/>
        <w:rPr>
          <w:sz w:val="26"/>
          <w:szCs w:val="26"/>
        </w:rPr>
      </w:pPr>
      <w:r w:rsidRPr="00D345E2">
        <w:rPr>
          <w:sz w:val="26"/>
          <w:szCs w:val="26"/>
        </w:rPr>
        <w:t>буклеты;</w:t>
      </w:r>
    </w:p>
    <w:p w14:paraId="4E0A4BE0" w14:textId="77777777" w:rsidR="00606255" w:rsidRPr="00D345E2" w:rsidRDefault="00606255" w:rsidP="00606255">
      <w:pPr>
        <w:numPr>
          <w:ilvl w:val="0"/>
          <w:numId w:val="16"/>
        </w:numPr>
        <w:autoSpaceDE w:val="0"/>
        <w:autoSpaceDN w:val="0"/>
        <w:adjustRightInd w:val="0"/>
        <w:ind w:left="0" w:firstLine="720"/>
        <w:jc w:val="both"/>
        <w:rPr>
          <w:sz w:val="26"/>
          <w:szCs w:val="26"/>
        </w:rPr>
      </w:pPr>
      <w:r w:rsidRPr="00D345E2">
        <w:rPr>
          <w:sz w:val="26"/>
          <w:szCs w:val="26"/>
        </w:rPr>
        <w:t>проспекты;</w:t>
      </w:r>
    </w:p>
    <w:p w14:paraId="7C0DBF7E" w14:textId="77777777" w:rsidR="00606255" w:rsidRPr="00D345E2" w:rsidRDefault="00606255" w:rsidP="00606255">
      <w:pPr>
        <w:numPr>
          <w:ilvl w:val="0"/>
          <w:numId w:val="16"/>
        </w:numPr>
        <w:autoSpaceDE w:val="0"/>
        <w:autoSpaceDN w:val="0"/>
        <w:adjustRightInd w:val="0"/>
        <w:ind w:left="0" w:firstLine="720"/>
        <w:jc w:val="both"/>
        <w:rPr>
          <w:sz w:val="26"/>
          <w:szCs w:val="26"/>
        </w:rPr>
      </w:pPr>
      <w:r w:rsidRPr="00D345E2">
        <w:rPr>
          <w:sz w:val="26"/>
          <w:szCs w:val="26"/>
        </w:rPr>
        <w:t>местные СМИ и др.</w:t>
      </w:r>
    </w:p>
    <w:p w14:paraId="36782CED" w14:textId="77777777" w:rsidR="00606255" w:rsidRPr="00D345E2" w:rsidRDefault="00606255" w:rsidP="00606255">
      <w:pPr>
        <w:autoSpaceDE w:val="0"/>
        <w:autoSpaceDN w:val="0"/>
        <w:adjustRightInd w:val="0"/>
        <w:ind w:firstLine="720"/>
        <w:jc w:val="both"/>
        <w:rPr>
          <w:sz w:val="26"/>
          <w:szCs w:val="26"/>
        </w:rPr>
      </w:pPr>
    </w:p>
    <w:p w14:paraId="3B604628" w14:textId="77777777" w:rsidR="00606255" w:rsidRPr="00D345E2" w:rsidRDefault="00606255" w:rsidP="00606255">
      <w:pPr>
        <w:autoSpaceDE w:val="0"/>
        <w:autoSpaceDN w:val="0"/>
        <w:adjustRightInd w:val="0"/>
        <w:ind w:firstLine="720"/>
        <w:jc w:val="center"/>
        <w:rPr>
          <w:b/>
          <w:bCs/>
          <w:sz w:val="26"/>
          <w:szCs w:val="26"/>
        </w:rPr>
      </w:pPr>
      <w:bookmarkStart w:id="13" w:name="sub_1500"/>
      <w:r w:rsidRPr="00D345E2">
        <w:rPr>
          <w:b/>
          <w:bCs/>
          <w:sz w:val="26"/>
          <w:szCs w:val="26"/>
        </w:rPr>
        <w:t>5. Ответственность Исполнителя и Заказчика</w:t>
      </w:r>
    </w:p>
    <w:p w14:paraId="77704000" w14:textId="77777777" w:rsidR="00606255" w:rsidRPr="00D345E2" w:rsidRDefault="00606255" w:rsidP="00606255">
      <w:pPr>
        <w:autoSpaceDE w:val="0"/>
        <w:autoSpaceDN w:val="0"/>
        <w:adjustRightInd w:val="0"/>
        <w:ind w:firstLine="720"/>
        <w:jc w:val="center"/>
        <w:rPr>
          <w:b/>
          <w:bCs/>
          <w:sz w:val="26"/>
          <w:szCs w:val="26"/>
        </w:rPr>
      </w:pPr>
    </w:p>
    <w:p w14:paraId="2854272E"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 xml:space="preserve">5.1.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sidRPr="00D345E2">
          <w:rPr>
            <w:rStyle w:val="af5"/>
            <w:color w:val="000000"/>
            <w:sz w:val="26"/>
            <w:szCs w:val="26"/>
          </w:rPr>
          <w:t>законодательством</w:t>
        </w:r>
      </w:hyperlink>
      <w:r w:rsidRPr="00D345E2">
        <w:rPr>
          <w:sz w:val="26"/>
          <w:szCs w:val="26"/>
        </w:rPr>
        <w:t xml:space="preserve"> Российской Федерации.</w:t>
      </w:r>
    </w:p>
    <w:p w14:paraId="3F6FC7D5"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E521217"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а) безвозмездного оказания образовательных услуг;</w:t>
      </w:r>
    </w:p>
    <w:p w14:paraId="6D8CE2C8"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б) соразмерного уменьшения стоимости оказанных платных образовательных услуг;</w:t>
      </w:r>
    </w:p>
    <w:p w14:paraId="50E4F81C"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 xml:space="preserve">в) возмещения понесенных им расходов по устранению </w:t>
      </w:r>
      <w:proofErr w:type="gramStart"/>
      <w:r w:rsidRPr="00D345E2">
        <w:rPr>
          <w:sz w:val="26"/>
          <w:szCs w:val="26"/>
        </w:rPr>
        <w:t>недостатков</w:t>
      </w:r>
      <w:proofErr w:type="gramEnd"/>
      <w:r w:rsidRPr="00D345E2">
        <w:rPr>
          <w:sz w:val="26"/>
          <w:szCs w:val="26"/>
        </w:rPr>
        <w:t xml:space="preserve"> оказанных платных образовательных услуг своими силами или третьими лицами.</w:t>
      </w:r>
    </w:p>
    <w:p w14:paraId="7B0F21E9"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E94DC63"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FD77570"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7C141BA"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C032FC0"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в) потребовать уменьшения стоимости платных образовательных услуг;</w:t>
      </w:r>
    </w:p>
    <w:p w14:paraId="414B8E8C"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г) расторгнуть договор.</w:t>
      </w:r>
    </w:p>
    <w:p w14:paraId="0AA87ABD"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C794B05"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5.6. По инициативе исполнителя договор может быть расторгнут в одностороннем порядке в следующем случае:</w:t>
      </w:r>
    </w:p>
    <w:p w14:paraId="543FFF05"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а) применение к обучающемуся, достигшему возраста 15 лет, отчисления как меры дисциплинарного взыскания;</w:t>
      </w:r>
    </w:p>
    <w:p w14:paraId="36273490"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91858AC"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в) просрочка оплаты стоимости платных образовательных услуг;</w:t>
      </w:r>
    </w:p>
    <w:p w14:paraId="560E8896" w14:textId="77777777" w:rsidR="00606255" w:rsidRPr="00D345E2" w:rsidRDefault="00606255" w:rsidP="00606255">
      <w:pPr>
        <w:widowControl w:val="0"/>
        <w:autoSpaceDE w:val="0"/>
        <w:autoSpaceDN w:val="0"/>
        <w:adjustRightInd w:val="0"/>
        <w:ind w:firstLine="720"/>
        <w:jc w:val="both"/>
        <w:rPr>
          <w:sz w:val="26"/>
          <w:szCs w:val="26"/>
        </w:rPr>
      </w:pPr>
      <w:r w:rsidRPr="00D345E2">
        <w:rPr>
          <w:sz w:val="26"/>
          <w:szCs w:val="26"/>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69AD4FD" w14:textId="77777777" w:rsidR="00606255" w:rsidRPr="00D345E2" w:rsidRDefault="00606255" w:rsidP="00606255">
      <w:pPr>
        <w:autoSpaceDE w:val="0"/>
        <w:autoSpaceDN w:val="0"/>
        <w:adjustRightInd w:val="0"/>
        <w:ind w:firstLine="708"/>
        <w:jc w:val="both"/>
        <w:rPr>
          <w:sz w:val="26"/>
          <w:szCs w:val="26"/>
        </w:rPr>
      </w:pPr>
      <w:bookmarkStart w:id="14" w:name="sub_1502"/>
      <w:bookmarkEnd w:id="13"/>
      <w:r w:rsidRPr="00D345E2">
        <w:rPr>
          <w:sz w:val="26"/>
          <w:szCs w:val="26"/>
        </w:rPr>
        <w:t>5.7. Кроме ответственности перед Заказчиками Исполнитель несет ответственность:</w:t>
      </w:r>
    </w:p>
    <w:bookmarkEnd w:id="14"/>
    <w:p w14:paraId="7CE99000" w14:textId="77777777" w:rsidR="00606255" w:rsidRPr="00D345E2" w:rsidRDefault="00606255" w:rsidP="00606255">
      <w:pPr>
        <w:numPr>
          <w:ilvl w:val="0"/>
          <w:numId w:val="17"/>
        </w:numPr>
        <w:autoSpaceDE w:val="0"/>
        <w:autoSpaceDN w:val="0"/>
        <w:adjustRightInd w:val="0"/>
        <w:ind w:left="0" w:firstLine="0"/>
        <w:jc w:val="both"/>
        <w:rPr>
          <w:sz w:val="26"/>
          <w:szCs w:val="26"/>
        </w:rPr>
      </w:pPr>
      <w:r w:rsidRPr="00D345E2">
        <w:rPr>
          <w:sz w:val="26"/>
          <w:szCs w:val="26"/>
        </w:rPr>
        <w:t>за своевременное и правильное начисление и уплату налогов (в случае если учреждением самостоятельно осуществляется бухгалтерский учет);</w:t>
      </w:r>
    </w:p>
    <w:p w14:paraId="274642A4" w14:textId="77777777" w:rsidR="00606255" w:rsidRPr="00D345E2" w:rsidRDefault="00606255" w:rsidP="00606255">
      <w:pPr>
        <w:numPr>
          <w:ilvl w:val="0"/>
          <w:numId w:val="17"/>
        </w:numPr>
        <w:autoSpaceDE w:val="0"/>
        <w:autoSpaceDN w:val="0"/>
        <w:adjustRightInd w:val="0"/>
        <w:ind w:left="0" w:firstLine="0"/>
        <w:jc w:val="both"/>
        <w:rPr>
          <w:sz w:val="26"/>
          <w:szCs w:val="26"/>
        </w:rPr>
      </w:pPr>
      <w:r w:rsidRPr="00D345E2">
        <w:rPr>
          <w:sz w:val="26"/>
          <w:szCs w:val="26"/>
        </w:rPr>
        <w:t>за соблюдение законодательства о труде и требований по технике безопасности и охране труда.</w:t>
      </w:r>
    </w:p>
    <w:p w14:paraId="4D77641F" w14:textId="77777777" w:rsidR="00606255" w:rsidRPr="00D345E2" w:rsidRDefault="00606255" w:rsidP="00606255">
      <w:pPr>
        <w:autoSpaceDE w:val="0"/>
        <w:autoSpaceDN w:val="0"/>
        <w:adjustRightInd w:val="0"/>
        <w:ind w:firstLine="708"/>
        <w:jc w:val="both"/>
        <w:rPr>
          <w:sz w:val="26"/>
          <w:szCs w:val="26"/>
        </w:rPr>
      </w:pPr>
      <w:bookmarkStart w:id="15" w:name="sub_1503"/>
      <w:r w:rsidRPr="00D345E2">
        <w:rPr>
          <w:sz w:val="26"/>
          <w:szCs w:val="26"/>
        </w:rPr>
        <w:t>5.8. Руководитель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 а также гражданского, трудового, административного и уголовного законодательства при оказании платных образовательных услуг в образовательном учреждении и при заключении договоров об оказании этих услуг.</w:t>
      </w:r>
    </w:p>
    <w:p w14:paraId="7848CB3B"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5.9. Заказчик обязан оплатить оказываемые платные образовательные услуги в порядке и в сроки, указанные в договоре. Заказчику в соответствии с законодательством Российской Федерации должен быть выдан документ, подтверждающий оплату платных образовательных услуг.</w:t>
      </w:r>
    </w:p>
    <w:p w14:paraId="1BA98BB3" w14:textId="77777777" w:rsidR="00606255" w:rsidRPr="00D345E2" w:rsidRDefault="00606255" w:rsidP="00606255">
      <w:pPr>
        <w:autoSpaceDE w:val="0"/>
        <w:autoSpaceDN w:val="0"/>
        <w:adjustRightInd w:val="0"/>
        <w:ind w:firstLine="708"/>
        <w:jc w:val="both"/>
        <w:rPr>
          <w:sz w:val="26"/>
          <w:szCs w:val="26"/>
        </w:rPr>
      </w:pPr>
      <w:bookmarkStart w:id="16" w:name="sub_11003"/>
      <w:r w:rsidRPr="00D345E2">
        <w:rPr>
          <w:sz w:val="26"/>
          <w:szCs w:val="26"/>
        </w:rPr>
        <w:t>5.10. Исполнитель освобождается от ответственности за неисполнение или ненадлежащее исполнение платной дополнительной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действующим законодательством Российской Федерации.</w:t>
      </w:r>
    </w:p>
    <w:p w14:paraId="52610FD8" w14:textId="77777777" w:rsidR="00606255" w:rsidRPr="00D345E2" w:rsidRDefault="00606255" w:rsidP="00606255">
      <w:pPr>
        <w:autoSpaceDE w:val="0"/>
        <w:autoSpaceDN w:val="0"/>
        <w:adjustRightInd w:val="0"/>
        <w:ind w:firstLine="708"/>
        <w:jc w:val="both"/>
        <w:rPr>
          <w:sz w:val="26"/>
          <w:szCs w:val="26"/>
        </w:rPr>
      </w:pPr>
      <w:bookmarkStart w:id="17" w:name="sub_11004"/>
      <w:bookmarkEnd w:id="16"/>
      <w:r w:rsidRPr="00D345E2">
        <w:rPr>
          <w:sz w:val="26"/>
          <w:szCs w:val="26"/>
        </w:rPr>
        <w:t>5.11. Претензии и споры, возникающие между Заказчиком и Исполнителем, разрешаются по соглашению сторон или в судебном порядке в соответствии с законодательством Российской Федерации.</w:t>
      </w:r>
      <w:bookmarkEnd w:id="17"/>
    </w:p>
    <w:p w14:paraId="70A9A5AF" w14:textId="77777777" w:rsidR="00606255" w:rsidRPr="00D345E2" w:rsidRDefault="00606255" w:rsidP="00606255">
      <w:pPr>
        <w:autoSpaceDE w:val="0"/>
        <w:autoSpaceDN w:val="0"/>
        <w:adjustRightInd w:val="0"/>
        <w:ind w:firstLine="708"/>
        <w:jc w:val="both"/>
        <w:rPr>
          <w:sz w:val="26"/>
          <w:szCs w:val="26"/>
        </w:rPr>
      </w:pPr>
      <w:bookmarkStart w:id="18" w:name="sub_1504"/>
      <w:bookmarkEnd w:id="15"/>
      <w:r w:rsidRPr="00D345E2">
        <w:rPr>
          <w:sz w:val="26"/>
          <w:szCs w:val="26"/>
        </w:rPr>
        <w:t xml:space="preserve">5.12. Контроль за организацией и условиями предоставления платных образовательных услуг, а также за соответствием действующему законодательству нормативных актов и приказов, изданных руководителем образовательного учреждения об организации предоставления платных образовательных услуг в образовательном учреждении, осуществляется управлением образования администрации Городского округа Шатура Московской области, другими государственными и муниципальными органами и организациями, на которые в соответствии с законодательством и правовыми актами органов местного </w:t>
      </w:r>
      <w:r w:rsidRPr="00D345E2">
        <w:rPr>
          <w:sz w:val="26"/>
          <w:szCs w:val="26"/>
        </w:rPr>
        <w:lastRenderedPageBreak/>
        <w:t>самоуправления возложена проверка деятельности образовательных учреждений, а также Заказчиками услуг в рамках договорных отношений.</w:t>
      </w:r>
    </w:p>
    <w:bookmarkEnd w:id="18"/>
    <w:p w14:paraId="37463112" w14:textId="77777777" w:rsidR="00606255" w:rsidRPr="00D345E2" w:rsidRDefault="00606255" w:rsidP="00606255">
      <w:pPr>
        <w:ind w:firstLine="720"/>
        <w:jc w:val="both"/>
        <w:rPr>
          <w:sz w:val="26"/>
          <w:szCs w:val="26"/>
        </w:rPr>
      </w:pPr>
    </w:p>
    <w:p w14:paraId="1AD55B2E" w14:textId="77777777" w:rsidR="00606255" w:rsidRPr="00D345E2" w:rsidRDefault="00606255" w:rsidP="00606255">
      <w:pPr>
        <w:autoSpaceDE w:val="0"/>
        <w:autoSpaceDN w:val="0"/>
        <w:adjustRightInd w:val="0"/>
        <w:ind w:firstLine="720"/>
        <w:jc w:val="center"/>
        <w:rPr>
          <w:b/>
          <w:bCs/>
          <w:sz w:val="26"/>
          <w:szCs w:val="26"/>
        </w:rPr>
      </w:pPr>
      <w:r w:rsidRPr="00D345E2">
        <w:rPr>
          <w:b/>
          <w:bCs/>
          <w:sz w:val="26"/>
          <w:szCs w:val="26"/>
        </w:rPr>
        <w:t>6. Составление, утверждение смет доходов и расходов</w:t>
      </w:r>
      <w:r w:rsidRPr="00D345E2">
        <w:rPr>
          <w:b/>
          <w:bCs/>
          <w:sz w:val="26"/>
          <w:szCs w:val="26"/>
        </w:rPr>
        <w:br/>
        <w:t>по средствам, полученным за предоставления платных образовательных услуг</w:t>
      </w:r>
    </w:p>
    <w:p w14:paraId="0617ACCF" w14:textId="77777777" w:rsidR="00606255" w:rsidRPr="00D345E2" w:rsidRDefault="00606255" w:rsidP="00606255">
      <w:pPr>
        <w:autoSpaceDE w:val="0"/>
        <w:autoSpaceDN w:val="0"/>
        <w:adjustRightInd w:val="0"/>
        <w:ind w:firstLine="720"/>
        <w:jc w:val="both"/>
        <w:rPr>
          <w:b/>
          <w:bCs/>
          <w:sz w:val="26"/>
          <w:szCs w:val="26"/>
        </w:rPr>
      </w:pPr>
    </w:p>
    <w:p w14:paraId="554D4469"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6.1.Средства, поступившие за оказанные платные образовательные услуги, самостоятельно распределяются и используются учреждением согласно утвержденного плана финансово-хозяйственной деятельности на текущий финансовый год, который уточняется в установленном порядке.</w:t>
      </w:r>
    </w:p>
    <w:p w14:paraId="1046475D"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6.2.Составление, утверждение, а также внесение изменений в план финансово-хозяйственной деятельности от приносящей доход деятельности определяются Порядком, утвержденным постановлением администрации Городского округа Шатура Московской области.</w:t>
      </w:r>
    </w:p>
    <w:p w14:paraId="732C7EBE"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6.3. Расходы по средствам, полученным от приносящей доход деятельности, не могут превышать суммы доходов, предусмотренной в плане финансово- хозяйственной деятельности.</w:t>
      </w:r>
    </w:p>
    <w:p w14:paraId="0D073590" w14:textId="77777777" w:rsidR="00606255" w:rsidRPr="00D345E2" w:rsidRDefault="00606255" w:rsidP="00606255">
      <w:pPr>
        <w:autoSpaceDE w:val="0"/>
        <w:autoSpaceDN w:val="0"/>
        <w:adjustRightInd w:val="0"/>
        <w:ind w:firstLine="708"/>
        <w:jc w:val="both"/>
        <w:rPr>
          <w:sz w:val="26"/>
          <w:szCs w:val="26"/>
        </w:rPr>
      </w:pPr>
      <w:bookmarkStart w:id="19" w:name="sub_1505"/>
      <w:r w:rsidRPr="00D345E2">
        <w:rPr>
          <w:sz w:val="26"/>
          <w:szCs w:val="26"/>
        </w:rPr>
        <w:t>6.4. При определении направления расходования средств, полученных за предоставление платных образовательных услуг, следует иметь в виду, что указанные средства не могут направляться образовательными учреждениями на создание других некоммерческих организаций.</w:t>
      </w:r>
    </w:p>
    <w:p w14:paraId="689E9693" w14:textId="77777777" w:rsidR="00606255" w:rsidRPr="00D345E2" w:rsidRDefault="00606255" w:rsidP="00606255">
      <w:pPr>
        <w:autoSpaceDE w:val="0"/>
        <w:autoSpaceDN w:val="0"/>
        <w:adjustRightInd w:val="0"/>
        <w:ind w:firstLine="708"/>
        <w:jc w:val="both"/>
        <w:rPr>
          <w:sz w:val="26"/>
          <w:szCs w:val="26"/>
        </w:rPr>
      </w:pPr>
      <w:bookmarkStart w:id="20" w:name="sub_1509"/>
      <w:bookmarkEnd w:id="19"/>
      <w:r w:rsidRPr="00D345E2">
        <w:rPr>
          <w:sz w:val="26"/>
          <w:szCs w:val="26"/>
        </w:rPr>
        <w:t>6.5. Образовательные учреждения вправе по своему усмотрению расходовать средства, полученные за предоставление платных образовательных услуг, в соответствии со сметой доходов и расходов, в том числе на развитие и совершенствование образовательного процесса, развитие материальной базы учреждения, увеличение заработной платы сотрудникам и др.</w:t>
      </w:r>
    </w:p>
    <w:p w14:paraId="27036743" w14:textId="77777777" w:rsidR="00606255" w:rsidRPr="00D345E2" w:rsidRDefault="00606255" w:rsidP="00606255">
      <w:pPr>
        <w:autoSpaceDE w:val="0"/>
        <w:autoSpaceDN w:val="0"/>
        <w:adjustRightInd w:val="0"/>
        <w:ind w:firstLine="708"/>
        <w:jc w:val="both"/>
        <w:rPr>
          <w:sz w:val="26"/>
          <w:szCs w:val="26"/>
        </w:rPr>
      </w:pPr>
      <w:bookmarkStart w:id="21" w:name="sub_1510"/>
      <w:bookmarkEnd w:id="20"/>
      <w:r w:rsidRPr="00D345E2">
        <w:rPr>
          <w:sz w:val="26"/>
          <w:szCs w:val="26"/>
        </w:rPr>
        <w:t>6.6. Возмещение расходов, произведенных за счет внебюджетных средств, из средств бюджета Городского округа Шатура Московской области не предусматривается.</w:t>
      </w:r>
    </w:p>
    <w:bookmarkEnd w:id="21"/>
    <w:p w14:paraId="489D315B" w14:textId="77777777" w:rsidR="00606255" w:rsidRPr="00D345E2" w:rsidRDefault="00606255" w:rsidP="00606255">
      <w:pPr>
        <w:autoSpaceDE w:val="0"/>
        <w:autoSpaceDN w:val="0"/>
        <w:adjustRightInd w:val="0"/>
        <w:ind w:firstLine="708"/>
        <w:jc w:val="both"/>
        <w:rPr>
          <w:sz w:val="26"/>
          <w:szCs w:val="26"/>
        </w:rPr>
      </w:pPr>
      <w:r w:rsidRPr="00D345E2">
        <w:rPr>
          <w:sz w:val="26"/>
          <w:szCs w:val="26"/>
        </w:rPr>
        <w:t>6.7. Доходы образовательных учреждений, полученные за предоставление платных образовательных услуг, после уплаты налогов и сборов, предусмотренных законодательством Российской Федерации о налогах и сборах, в полном объеме учитываются в плане финансово-хозяйственной деятельности соответствующих учреждений по средствам от приносящей доход деятельности.</w:t>
      </w:r>
    </w:p>
    <w:p w14:paraId="517B5CDB" w14:textId="77777777" w:rsidR="00606255" w:rsidRPr="00D345E2" w:rsidRDefault="00606255" w:rsidP="00606255">
      <w:pPr>
        <w:autoSpaceDE w:val="0"/>
        <w:autoSpaceDN w:val="0"/>
        <w:adjustRightInd w:val="0"/>
        <w:ind w:firstLine="720"/>
        <w:jc w:val="both"/>
        <w:rPr>
          <w:sz w:val="26"/>
          <w:szCs w:val="26"/>
        </w:rPr>
      </w:pPr>
    </w:p>
    <w:p w14:paraId="04A60D83" w14:textId="77777777" w:rsidR="00606255" w:rsidRPr="00D345E2" w:rsidRDefault="00606255" w:rsidP="00606255">
      <w:pPr>
        <w:autoSpaceDE w:val="0"/>
        <w:autoSpaceDN w:val="0"/>
        <w:adjustRightInd w:val="0"/>
        <w:ind w:firstLine="720"/>
        <w:jc w:val="center"/>
        <w:rPr>
          <w:b/>
          <w:bCs/>
          <w:sz w:val="26"/>
          <w:szCs w:val="26"/>
        </w:rPr>
      </w:pPr>
      <w:r w:rsidRPr="00D345E2">
        <w:rPr>
          <w:b/>
          <w:bCs/>
          <w:sz w:val="26"/>
          <w:szCs w:val="26"/>
        </w:rPr>
        <w:t>7. Организация денежных расчетов при оказании</w:t>
      </w:r>
      <w:r w:rsidRPr="00D345E2">
        <w:rPr>
          <w:b/>
          <w:bCs/>
          <w:sz w:val="26"/>
          <w:szCs w:val="26"/>
        </w:rPr>
        <w:br/>
        <w:t>платных образовательных услуг</w:t>
      </w:r>
    </w:p>
    <w:p w14:paraId="716106CB" w14:textId="77777777" w:rsidR="00606255" w:rsidRPr="00D345E2" w:rsidRDefault="00606255" w:rsidP="00606255">
      <w:pPr>
        <w:autoSpaceDE w:val="0"/>
        <w:autoSpaceDN w:val="0"/>
        <w:adjustRightInd w:val="0"/>
        <w:ind w:firstLine="720"/>
        <w:jc w:val="both"/>
        <w:rPr>
          <w:sz w:val="26"/>
          <w:szCs w:val="26"/>
        </w:rPr>
      </w:pPr>
    </w:p>
    <w:p w14:paraId="324EA065" w14:textId="77777777" w:rsidR="00606255" w:rsidRPr="00D345E2" w:rsidRDefault="00606255" w:rsidP="00606255">
      <w:pPr>
        <w:autoSpaceDE w:val="0"/>
        <w:autoSpaceDN w:val="0"/>
        <w:adjustRightInd w:val="0"/>
        <w:ind w:firstLine="708"/>
        <w:jc w:val="both"/>
        <w:rPr>
          <w:sz w:val="26"/>
          <w:szCs w:val="26"/>
        </w:rPr>
      </w:pPr>
      <w:bookmarkStart w:id="22" w:name="sub_1801"/>
      <w:r w:rsidRPr="00D345E2">
        <w:rPr>
          <w:sz w:val="26"/>
          <w:szCs w:val="26"/>
        </w:rPr>
        <w:t>7.1. Оплата за предоставление платных образовательных услуг может производиться как наличными деньгами, с использованием кассовых аппаратов, так и в безналичном порядке.</w:t>
      </w:r>
    </w:p>
    <w:bookmarkEnd w:id="22"/>
    <w:p w14:paraId="0D6C05E8"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Безналичные расчеты производятся через банковские учреждения и (или) отделения почтовой связи на счет по учету средств, полученных от предпринимательской и иной приносящей доход деятельности, открытый в органах казначейства.</w:t>
      </w:r>
    </w:p>
    <w:p w14:paraId="042B4623"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Если расчет производится в безналичной форме, то Исполнитель обязан получить от Заказчика квитанцию об оплате с отметкой банка, либо копию платежного поручения с отметкой банка.</w:t>
      </w:r>
    </w:p>
    <w:p w14:paraId="0B2E70AE" w14:textId="77777777" w:rsidR="00606255" w:rsidRPr="00D345E2" w:rsidRDefault="00606255" w:rsidP="00606255">
      <w:pPr>
        <w:autoSpaceDE w:val="0"/>
        <w:autoSpaceDN w:val="0"/>
        <w:adjustRightInd w:val="0"/>
        <w:ind w:firstLine="708"/>
        <w:jc w:val="both"/>
        <w:rPr>
          <w:sz w:val="26"/>
          <w:szCs w:val="26"/>
        </w:rPr>
      </w:pPr>
      <w:bookmarkStart w:id="23" w:name="sub_1802"/>
      <w:r w:rsidRPr="00D345E2">
        <w:rPr>
          <w:sz w:val="26"/>
          <w:szCs w:val="26"/>
        </w:rPr>
        <w:t xml:space="preserve">7.2. Оплата Заказчиками за предоставление платных образовательных услуг в наличной форме осуществляется путем внесения денежных средств в кассу МКУ </w:t>
      </w:r>
      <w:r w:rsidRPr="00D345E2">
        <w:rPr>
          <w:sz w:val="26"/>
          <w:szCs w:val="26"/>
        </w:rPr>
        <w:lastRenderedPageBreak/>
        <w:t>«Централизованная бухгалтерия» городского округа Шатура», обслуживающей Исполнителя.</w:t>
      </w:r>
    </w:p>
    <w:p w14:paraId="0FA56D06" w14:textId="77777777" w:rsidR="00606255" w:rsidRPr="00D345E2" w:rsidRDefault="00606255" w:rsidP="00606255">
      <w:pPr>
        <w:pStyle w:val="af4"/>
        <w:autoSpaceDE w:val="0"/>
        <w:autoSpaceDN w:val="0"/>
        <w:adjustRightInd w:val="0"/>
        <w:ind w:left="0" w:firstLine="708"/>
        <w:jc w:val="both"/>
        <w:rPr>
          <w:sz w:val="26"/>
          <w:szCs w:val="26"/>
        </w:rPr>
      </w:pPr>
      <w:bookmarkStart w:id="24" w:name="sub_1803"/>
      <w:bookmarkEnd w:id="23"/>
      <w:r w:rsidRPr="00D345E2">
        <w:rPr>
          <w:sz w:val="26"/>
          <w:szCs w:val="26"/>
        </w:rPr>
        <w:t>7.3. В соответствии с нормативными правовыми актами МКУ «Централизованная бухгалтерия городского округа Шатура» обязана осуществлять наличные денежные расчеты с Заказчиками за предоставление платных образовательных услуг с применением контрольно-кассовых машин либо с применением бланков строгой отчетности, утвержденных Министерством финансов Российской Федерации.</w:t>
      </w:r>
    </w:p>
    <w:bookmarkEnd w:id="24"/>
    <w:p w14:paraId="5854404B"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МКУ «Централизованная бухгалтерия Городского округа Шатура» обязана выдать Заказчику бухгалтерский документ, подтверждающий прием наличных денег, а копию его хранить у себя.</w:t>
      </w:r>
    </w:p>
    <w:p w14:paraId="3333512B"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Денежные средства, поступающие от Заказчиков за предоставление платных образовательных услуг в наличной форме, перечисляются на соответствующие счета Исполнителя. Остаток денежных средств в кассе не должен превышать лимита, установленного банком, кроме дней выплаты заработной платы.</w:t>
      </w:r>
    </w:p>
    <w:p w14:paraId="52BDA2E1" w14:textId="77777777" w:rsidR="00606255" w:rsidRPr="00D345E2" w:rsidRDefault="00606255" w:rsidP="00606255">
      <w:pPr>
        <w:autoSpaceDE w:val="0"/>
        <w:autoSpaceDN w:val="0"/>
        <w:adjustRightInd w:val="0"/>
        <w:ind w:firstLine="720"/>
        <w:jc w:val="both"/>
        <w:rPr>
          <w:sz w:val="26"/>
          <w:szCs w:val="26"/>
        </w:rPr>
      </w:pPr>
    </w:p>
    <w:p w14:paraId="501E7DC9" w14:textId="77777777" w:rsidR="00606255" w:rsidRPr="00D345E2" w:rsidRDefault="00606255" w:rsidP="00606255">
      <w:pPr>
        <w:autoSpaceDE w:val="0"/>
        <w:autoSpaceDN w:val="0"/>
        <w:adjustRightInd w:val="0"/>
        <w:ind w:firstLine="720"/>
        <w:jc w:val="center"/>
        <w:rPr>
          <w:b/>
          <w:bCs/>
          <w:sz w:val="26"/>
          <w:szCs w:val="26"/>
        </w:rPr>
      </w:pPr>
      <w:r w:rsidRPr="00D345E2">
        <w:rPr>
          <w:b/>
          <w:bCs/>
          <w:sz w:val="26"/>
          <w:szCs w:val="26"/>
        </w:rPr>
        <w:t>8. Ценообразование на платные образовательные услуги</w:t>
      </w:r>
    </w:p>
    <w:p w14:paraId="3CCC5F03" w14:textId="77777777" w:rsidR="00606255" w:rsidRPr="00D345E2" w:rsidRDefault="00606255" w:rsidP="00606255">
      <w:pPr>
        <w:autoSpaceDE w:val="0"/>
        <w:autoSpaceDN w:val="0"/>
        <w:adjustRightInd w:val="0"/>
        <w:ind w:firstLine="720"/>
        <w:jc w:val="both"/>
        <w:rPr>
          <w:sz w:val="26"/>
          <w:szCs w:val="26"/>
        </w:rPr>
      </w:pPr>
    </w:p>
    <w:p w14:paraId="0765CB83" w14:textId="77777777" w:rsidR="00606255" w:rsidRPr="00D345E2" w:rsidRDefault="00606255" w:rsidP="00606255">
      <w:pPr>
        <w:autoSpaceDE w:val="0"/>
        <w:autoSpaceDN w:val="0"/>
        <w:adjustRightInd w:val="0"/>
        <w:ind w:firstLine="708"/>
        <w:jc w:val="both"/>
        <w:rPr>
          <w:sz w:val="26"/>
          <w:szCs w:val="26"/>
        </w:rPr>
      </w:pPr>
      <w:bookmarkStart w:id="25" w:name="sub_10061"/>
      <w:r w:rsidRPr="00D345E2">
        <w:rPr>
          <w:sz w:val="26"/>
          <w:szCs w:val="26"/>
        </w:rPr>
        <w:t>8.1. Цены на платные образовательные услуги, предоставляемые образовательными учреждениями, устанавливаются в соответствии с нормативными правовыми актами администрации Городского округа Шатура Московской области.</w:t>
      </w:r>
    </w:p>
    <w:p w14:paraId="673D16C3" w14:textId="77777777" w:rsidR="00606255" w:rsidRPr="00D345E2" w:rsidRDefault="00606255" w:rsidP="00606255">
      <w:pPr>
        <w:autoSpaceDE w:val="0"/>
        <w:autoSpaceDN w:val="0"/>
        <w:adjustRightInd w:val="0"/>
        <w:ind w:firstLine="708"/>
        <w:jc w:val="both"/>
        <w:rPr>
          <w:sz w:val="26"/>
          <w:szCs w:val="26"/>
        </w:rPr>
      </w:pPr>
      <w:bookmarkStart w:id="26" w:name="sub_10062"/>
      <w:bookmarkEnd w:id="25"/>
      <w:r w:rsidRPr="00D345E2">
        <w:rPr>
          <w:sz w:val="26"/>
          <w:szCs w:val="26"/>
        </w:rPr>
        <w:t>8.2. Формирование цены на платные образовательные услуги основывается на принципе полного возмещения затрат образовательного учреждения на оказание платных образовательных услуг, при котором цена складывается на основе стоимости, затраченных на ее осуществление ресурсов.</w:t>
      </w:r>
    </w:p>
    <w:bookmarkEnd w:id="26"/>
    <w:p w14:paraId="2D9F1D31" w14:textId="77777777" w:rsidR="00606255" w:rsidRPr="00D345E2" w:rsidRDefault="00606255" w:rsidP="00606255">
      <w:pPr>
        <w:autoSpaceDE w:val="0"/>
        <w:autoSpaceDN w:val="0"/>
        <w:adjustRightInd w:val="0"/>
        <w:ind w:firstLine="720"/>
        <w:jc w:val="both"/>
        <w:rPr>
          <w:sz w:val="26"/>
          <w:szCs w:val="26"/>
        </w:rPr>
      </w:pPr>
      <w:r w:rsidRPr="00D345E2">
        <w:rPr>
          <w:sz w:val="26"/>
          <w:szCs w:val="26"/>
        </w:rPr>
        <w:t>Расчет цен осуществляется в соответствии с Порядком установления и регулирования цен (тарифов) на работы и услуги на территории Городского округа Шатура Московской области, утвержденным решением Совета депутатов Городского округа Шатура Московской области.</w:t>
      </w:r>
    </w:p>
    <w:p w14:paraId="4C2FBF49" w14:textId="77777777" w:rsidR="00606255" w:rsidRPr="00D345E2" w:rsidRDefault="00606255" w:rsidP="00606255">
      <w:pPr>
        <w:autoSpaceDE w:val="0"/>
        <w:autoSpaceDN w:val="0"/>
        <w:adjustRightInd w:val="0"/>
        <w:ind w:firstLine="708"/>
        <w:jc w:val="both"/>
        <w:rPr>
          <w:sz w:val="26"/>
          <w:szCs w:val="26"/>
        </w:rPr>
      </w:pPr>
      <w:bookmarkStart w:id="27" w:name="sub_10063"/>
      <w:r w:rsidRPr="00D345E2">
        <w:rPr>
          <w:sz w:val="26"/>
          <w:szCs w:val="26"/>
        </w:rPr>
        <w:t>8.3. При расчете цены услуги на одного обучающегося, количество потребителей данного вида платных образовательных услуг определяется посредством:</w:t>
      </w:r>
    </w:p>
    <w:bookmarkEnd w:id="27"/>
    <w:p w14:paraId="5ECA2F3B" w14:textId="77777777" w:rsidR="00606255" w:rsidRPr="00D345E2" w:rsidRDefault="00606255" w:rsidP="00606255">
      <w:pPr>
        <w:numPr>
          <w:ilvl w:val="0"/>
          <w:numId w:val="18"/>
        </w:numPr>
        <w:autoSpaceDE w:val="0"/>
        <w:autoSpaceDN w:val="0"/>
        <w:adjustRightInd w:val="0"/>
        <w:ind w:left="0" w:firstLine="720"/>
        <w:jc w:val="both"/>
        <w:rPr>
          <w:sz w:val="26"/>
          <w:szCs w:val="26"/>
        </w:rPr>
      </w:pPr>
      <w:r w:rsidRPr="00D345E2">
        <w:rPr>
          <w:sz w:val="26"/>
          <w:szCs w:val="26"/>
        </w:rPr>
        <w:t>максимально возможного количества получающих данный вид платных образовательных услуг, рассчитанного в соответствии с наполняемостью (групп, классов и т.д.) образовательного учреждения;</w:t>
      </w:r>
    </w:p>
    <w:p w14:paraId="0D82D0DD" w14:textId="77777777" w:rsidR="00606255" w:rsidRPr="00D345E2" w:rsidRDefault="00606255" w:rsidP="00606255">
      <w:pPr>
        <w:numPr>
          <w:ilvl w:val="0"/>
          <w:numId w:val="18"/>
        </w:numPr>
        <w:autoSpaceDE w:val="0"/>
        <w:autoSpaceDN w:val="0"/>
        <w:adjustRightInd w:val="0"/>
        <w:ind w:left="0" w:firstLine="720"/>
        <w:jc w:val="both"/>
        <w:rPr>
          <w:sz w:val="26"/>
          <w:szCs w:val="26"/>
        </w:rPr>
      </w:pPr>
      <w:r w:rsidRPr="00D345E2">
        <w:rPr>
          <w:sz w:val="26"/>
          <w:szCs w:val="26"/>
        </w:rPr>
        <w:t>планируемого количества получающих данный вид платных образовательных услуг;</w:t>
      </w:r>
    </w:p>
    <w:p w14:paraId="6E936D5F" w14:textId="65C74463" w:rsidR="00606255" w:rsidRPr="00D345E2" w:rsidRDefault="00606255" w:rsidP="00606255">
      <w:pPr>
        <w:numPr>
          <w:ilvl w:val="0"/>
          <w:numId w:val="18"/>
        </w:numPr>
        <w:autoSpaceDE w:val="0"/>
        <w:autoSpaceDN w:val="0"/>
        <w:adjustRightInd w:val="0"/>
        <w:ind w:left="0" w:firstLine="720"/>
        <w:jc w:val="both"/>
        <w:rPr>
          <w:sz w:val="26"/>
          <w:szCs w:val="26"/>
        </w:rPr>
      </w:pPr>
      <w:proofErr w:type="gramStart"/>
      <w:r w:rsidRPr="00D345E2">
        <w:rPr>
          <w:sz w:val="26"/>
          <w:szCs w:val="26"/>
        </w:rPr>
        <w:t>ко</w:t>
      </w:r>
      <w:r w:rsidR="00D345E2">
        <w:rPr>
          <w:sz w:val="26"/>
          <w:szCs w:val="26"/>
        </w:rPr>
        <w:t>л</w:t>
      </w:r>
      <w:r w:rsidRPr="00D345E2">
        <w:rPr>
          <w:sz w:val="26"/>
          <w:szCs w:val="26"/>
        </w:rPr>
        <w:t>ичества</w:t>
      </w:r>
      <w:proofErr w:type="gramEnd"/>
      <w:r w:rsidRPr="00D345E2">
        <w:rPr>
          <w:sz w:val="26"/>
          <w:szCs w:val="26"/>
        </w:rPr>
        <w:t xml:space="preserve"> получавших данный вид платных образовательных услуг в предшествующем периоде.</w:t>
      </w:r>
    </w:p>
    <w:p w14:paraId="28D7D378" w14:textId="77777777" w:rsidR="00606255" w:rsidRPr="00D345E2" w:rsidRDefault="00606255" w:rsidP="00606255">
      <w:pPr>
        <w:autoSpaceDE w:val="0"/>
        <w:autoSpaceDN w:val="0"/>
        <w:adjustRightInd w:val="0"/>
        <w:ind w:firstLine="708"/>
        <w:jc w:val="both"/>
        <w:rPr>
          <w:sz w:val="26"/>
          <w:szCs w:val="26"/>
        </w:rPr>
      </w:pPr>
      <w:bookmarkStart w:id="28" w:name="sub_10064"/>
      <w:r w:rsidRPr="00D345E2">
        <w:rPr>
          <w:sz w:val="26"/>
          <w:szCs w:val="26"/>
        </w:rPr>
        <w:t>8.4. Основанием для пересмотра действующих цен на платные образовательные услуги является наличие одного из следующих условий:</w:t>
      </w:r>
    </w:p>
    <w:bookmarkEnd w:id="28"/>
    <w:p w14:paraId="7AD8631B" w14:textId="77777777" w:rsidR="00606255" w:rsidRPr="00D345E2" w:rsidRDefault="00606255" w:rsidP="00606255">
      <w:pPr>
        <w:numPr>
          <w:ilvl w:val="0"/>
          <w:numId w:val="19"/>
        </w:numPr>
        <w:autoSpaceDE w:val="0"/>
        <w:autoSpaceDN w:val="0"/>
        <w:adjustRightInd w:val="0"/>
        <w:ind w:left="0" w:firstLine="720"/>
        <w:jc w:val="both"/>
        <w:rPr>
          <w:sz w:val="26"/>
          <w:szCs w:val="26"/>
        </w:rPr>
      </w:pPr>
      <w:r w:rsidRPr="00D345E2">
        <w:rPr>
          <w:sz w:val="26"/>
          <w:szCs w:val="26"/>
        </w:rPr>
        <w:t>изменение затрат на производство услуг, вызванное внешними факторами:</w:t>
      </w:r>
    </w:p>
    <w:p w14:paraId="5A5EEBB5" w14:textId="77777777" w:rsidR="00606255" w:rsidRPr="00D345E2" w:rsidRDefault="00606255" w:rsidP="00606255">
      <w:pPr>
        <w:numPr>
          <w:ilvl w:val="0"/>
          <w:numId w:val="19"/>
        </w:numPr>
        <w:autoSpaceDE w:val="0"/>
        <w:autoSpaceDN w:val="0"/>
        <w:adjustRightInd w:val="0"/>
        <w:ind w:left="0" w:firstLine="720"/>
        <w:jc w:val="both"/>
        <w:rPr>
          <w:sz w:val="26"/>
          <w:szCs w:val="26"/>
        </w:rPr>
      </w:pPr>
      <w:r w:rsidRPr="00D345E2">
        <w:rPr>
          <w:sz w:val="26"/>
          <w:szCs w:val="26"/>
        </w:rPr>
        <w:t>изменение действующего законодательства, нормативно-правовых актов, регулирующих вопросы налогообложения, ценообразования.</w:t>
      </w:r>
      <w:bookmarkEnd w:id="1"/>
    </w:p>
    <w:p w14:paraId="068563FC" w14:textId="77777777" w:rsidR="00606255" w:rsidRPr="00D345E2" w:rsidRDefault="00606255" w:rsidP="00606255">
      <w:pPr>
        <w:autoSpaceDE w:val="0"/>
        <w:autoSpaceDN w:val="0"/>
        <w:adjustRightInd w:val="0"/>
        <w:jc w:val="both"/>
        <w:rPr>
          <w:sz w:val="26"/>
          <w:szCs w:val="26"/>
        </w:rPr>
      </w:pPr>
    </w:p>
    <w:p w14:paraId="46597D3C" w14:textId="77777777" w:rsidR="00606255" w:rsidRPr="00D345E2" w:rsidRDefault="00606255" w:rsidP="00606255">
      <w:pPr>
        <w:autoSpaceDE w:val="0"/>
        <w:autoSpaceDN w:val="0"/>
        <w:adjustRightInd w:val="0"/>
        <w:jc w:val="both"/>
        <w:rPr>
          <w:sz w:val="26"/>
          <w:szCs w:val="26"/>
        </w:rPr>
      </w:pPr>
    </w:p>
    <w:p w14:paraId="4A475582" w14:textId="5FE1C40C" w:rsidR="00056DE9" w:rsidRPr="00D345E2" w:rsidRDefault="00056DE9" w:rsidP="00D345E2">
      <w:pPr>
        <w:rPr>
          <w:sz w:val="26"/>
          <w:szCs w:val="26"/>
        </w:rPr>
      </w:pPr>
      <w:bookmarkStart w:id="29" w:name="_GoBack"/>
      <w:bookmarkEnd w:id="29"/>
    </w:p>
    <w:sectPr w:rsidR="00056DE9" w:rsidRPr="00D345E2" w:rsidSect="00C16901">
      <w:headerReference w:type="default" r:id="rId9"/>
      <w:headerReference w:type="first" r:id="rId10"/>
      <w:pgSz w:w="11906" w:h="16838"/>
      <w:pgMar w:top="851" w:right="986" w:bottom="568" w:left="1418"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5F29" w14:textId="77777777" w:rsidR="007D46F4" w:rsidRDefault="007D46F4">
      <w:r>
        <w:separator/>
      </w:r>
    </w:p>
  </w:endnote>
  <w:endnote w:type="continuationSeparator" w:id="0">
    <w:p w14:paraId="69DF1F4F" w14:textId="77777777" w:rsidR="007D46F4" w:rsidRDefault="007D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DD5D" w14:textId="77777777" w:rsidR="007D46F4" w:rsidRDefault="007D46F4">
      <w:r>
        <w:separator/>
      </w:r>
    </w:p>
  </w:footnote>
  <w:footnote w:type="continuationSeparator" w:id="0">
    <w:p w14:paraId="2EF2104F" w14:textId="77777777" w:rsidR="007D46F4" w:rsidRDefault="007D4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e"/>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04317E0F"/>
    <w:multiLevelType w:val="hybridMultilevel"/>
    <w:tmpl w:val="B69E7A9C"/>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161A7F"/>
    <w:multiLevelType w:val="hybridMultilevel"/>
    <w:tmpl w:val="3D289366"/>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EA5418"/>
    <w:multiLevelType w:val="hybridMultilevel"/>
    <w:tmpl w:val="C71E653A"/>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680289"/>
    <w:multiLevelType w:val="hybridMultilevel"/>
    <w:tmpl w:val="C73CE6D8"/>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447E20"/>
    <w:multiLevelType w:val="multilevel"/>
    <w:tmpl w:val="C002AA90"/>
    <w:lvl w:ilvl="0">
      <w:start w:val="4"/>
      <w:numFmt w:val="decimal"/>
      <w:lvlText w:val="%1."/>
      <w:lvlJc w:val="left"/>
      <w:pPr>
        <w:ind w:left="390" w:hanging="39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nsid w:val="2FF51778"/>
    <w:multiLevelType w:val="hybridMultilevel"/>
    <w:tmpl w:val="4F3411E8"/>
    <w:lvl w:ilvl="0" w:tplc="18D87650">
      <w:start w:val="1"/>
      <w:numFmt w:val="decimal"/>
      <w:lvlText w:val="%1."/>
      <w:lvlJc w:val="left"/>
      <w:pPr>
        <w:ind w:left="1018"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9A28E2"/>
    <w:multiLevelType w:val="hybridMultilevel"/>
    <w:tmpl w:val="2C529914"/>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3E340EE"/>
    <w:multiLevelType w:val="hybridMultilevel"/>
    <w:tmpl w:val="626C3FE2"/>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C7D4B64"/>
    <w:multiLevelType w:val="hybridMultilevel"/>
    <w:tmpl w:val="E7343FD8"/>
    <w:lvl w:ilvl="0" w:tplc="5C56B8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82468C"/>
    <w:multiLevelType w:val="hybridMultilevel"/>
    <w:tmpl w:val="6FC2E280"/>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474286"/>
    <w:multiLevelType w:val="hybridMultilevel"/>
    <w:tmpl w:val="72F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D5198F"/>
    <w:multiLevelType w:val="hybridMultilevel"/>
    <w:tmpl w:val="8812A834"/>
    <w:lvl w:ilvl="0" w:tplc="E58812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1B3C26"/>
    <w:multiLevelType w:val="hybridMultilevel"/>
    <w:tmpl w:val="EC28773C"/>
    <w:lvl w:ilvl="0" w:tplc="A5320C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AC5893"/>
    <w:multiLevelType w:val="hybridMultilevel"/>
    <w:tmpl w:val="B656B812"/>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4287516"/>
    <w:multiLevelType w:val="hybridMultilevel"/>
    <w:tmpl w:val="0B52A70A"/>
    <w:lvl w:ilvl="0" w:tplc="12E0783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095466"/>
    <w:multiLevelType w:val="hybridMultilevel"/>
    <w:tmpl w:val="3816301C"/>
    <w:lvl w:ilvl="0" w:tplc="300EE4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6"/>
  </w:num>
  <w:num w:numId="4">
    <w:abstractNumId w:val="0"/>
  </w:num>
  <w:num w:numId="5">
    <w:abstractNumId w:val="9"/>
  </w:num>
  <w:num w:numId="6">
    <w:abstractNumId w:val="13"/>
  </w:num>
  <w:num w:numId="7">
    <w:abstractNumId w:val="14"/>
  </w:num>
  <w:num w:numId="8">
    <w:abstractNumId w:val="12"/>
  </w:num>
  <w:num w:numId="9">
    <w:abstractNumId w:val="6"/>
  </w:num>
  <w:num w:numId="10">
    <w:abstractNumId w:val="18"/>
  </w:num>
  <w:num w:numId="11">
    <w:abstractNumId w:val="11"/>
  </w:num>
  <w:num w:numId="12">
    <w:abstractNumId w:val="4"/>
  </w:num>
  <w:num w:numId="13">
    <w:abstractNumId w:val="15"/>
  </w:num>
  <w:num w:numId="14">
    <w:abstractNumId w:val="1"/>
  </w:num>
  <w:num w:numId="15">
    <w:abstractNumId w:val="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558BD"/>
    <w:rsid w:val="00056DE9"/>
    <w:rsid w:val="000C652D"/>
    <w:rsid w:val="000D3532"/>
    <w:rsid w:val="000F35A5"/>
    <w:rsid w:val="00130F1D"/>
    <w:rsid w:val="001344E9"/>
    <w:rsid w:val="001477A4"/>
    <w:rsid w:val="00150B5E"/>
    <w:rsid w:val="0015542A"/>
    <w:rsid w:val="001829E0"/>
    <w:rsid w:val="001C33AB"/>
    <w:rsid w:val="001D7892"/>
    <w:rsid w:val="001F38AE"/>
    <w:rsid w:val="00223B74"/>
    <w:rsid w:val="0022477F"/>
    <w:rsid w:val="00230CDE"/>
    <w:rsid w:val="00271788"/>
    <w:rsid w:val="002717F1"/>
    <w:rsid w:val="00284543"/>
    <w:rsid w:val="002871E0"/>
    <w:rsid w:val="002C7258"/>
    <w:rsid w:val="002D2C4B"/>
    <w:rsid w:val="002D45FA"/>
    <w:rsid w:val="002E6B5B"/>
    <w:rsid w:val="003015D4"/>
    <w:rsid w:val="00314A5F"/>
    <w:rsid w:val="00314AF8"/>
    <w:rsid w:val="0035115A"/>
    <w:rsid w:val="003A78EF"/>
    <w:rsid w:val="003B4F79"/>
    <w:rsid w:val="003C20BF"/>
    <w:rsid w:val="003C71A7"/>
    <w:rsid w:val="003E094A"/>
    <w:rsid w:val="003E3BC2"/>
    <w:rsid w:val="003E4D62"/>
    <w:rsid w:val="003F0FA0"/>
    <w:rsid w:val="003F3F8A"/>
    <w:rsid w:val="00466ABC"/>
    <w:rsid w:val="00480292"/>
    <w:rsid w:val="00486A2B"/>
    <w:rsid w:val="0049414A"/>
    <w:rsid w:val="004A6517"/>
    <w:rsid w:val="004C0944"/>
    <w:rsid w:val="004C0D3B"/>
    <w:rsid w:val="004C2A8A"/>
    <w:rsid w:val="004E2BFE"/>
    <w:rsid w:val="004E7A21"/>
    <w:rsid w:val="005024B9"/>
    <w:rsid w:val="00506774"/>
    <w:rsid w:val="005070E0"/>
    <w:rsid w:val="005207F6"/>
    <w:rsid w:val="00536814"/>
    <w:rsid w:val="00546909"/>
    <w:rsid w:val="00570674"/>
    <w:rsid w:val="00574D84"/>
    <w:rsid w:val="005826E9"/>
    <w:rsid w:val="00591E2D"/>
    <w:rsid w:val="005A48D6"/>
    <w:rsid w:val="005B5C2C"/>
    <w:rsid w:val="005E48E7"/>
    <w:rsid w:val="005E51F4"/>
    <w:rsid w:val="005E5A60"/>
    <w:rsid w:val="006009F3"/>
    <w:rsid w:val="00606255"/>
    <w:rsid w:val="00610362"/>
    <w:rsid w:val="0061081E"/>
    <w:rsid w:val="00646032"/>
    <w:rsid w:val="00652CC5"/>
    <w:rsid w:val="00680BF1"/>
    <w:rsid w:val="0068385F"/>
    <w:rsid w:val="006C7243"/>
    <w:rsid w:val="006C7760"/>
    <w:rsid w:val="006D79E0"/>
    <w:rsid w:val="006E6807"/>
    <w:rsid w:val="007100C8"/>
    <w:rsid w:val="007175E3"/>
    <w:rsid w:val="00722090"/>
    <w:rsid w:val="00732424"/>
    <w:rsid w:val="00752E0A"/>
    <w:rsid w:val="00755F20"/>
    <w:rsid w:val="00763FF0"/>
    <w:rsid w:val="00766BDE"/>
    <w:rsid w:val="00775FC0"/>
    <w:rsid w:val="007877C0"/>
    <w:rsid w:val="0079112E"/>
    <w:rsid w:val="007A238A"/>
    <w:rsid w:val="007B15D0"/>
    <w:rsid w:val="007C15A9"/>
    <w:rsid w:val="007D46F4"/>
    <w:rsid w:val="007F4EB2"/>
    <w:rsid w:val="008056DA"/>
    <w:rsid w:val="008139D1"/>
    <w:rsid w:val="00817129"/>
    <w:rsid w:val="00825BE2"/>
    <w:rsid w:val="00827EC6"/>
    <w:rsid w:val="00834967"/>
    <w:rsid w:val="00861B19"/>
    <w:rsid w:val="008C1957"/>
    <w:rsid w:val="008C659D"/>
    <w:rsid w:val="008D10EB"/>
    <w:rsid w:val="008D138A"/>
    <w:rsid w:val="008D7CCE"/>
    <w:rsid w:val="008E48AB"/>
    <w:rsid w:val="008E6E0D"/>
    <w:rsid w:val="008F783B"/>
    <w:rsid w:val="00905680"/>
    <w:rsid w:val="009066F7"/>
    <w:rsid w:val="00941161"/>
    <w:rsid w:val="00985DC0"/>
    <w:rsid w:val="00991C6A"/>
    <w:rsid w:val="0099439B"/>
    <w:rsid w:val="009E134C"/>
    <w:rsid w:val="00A047B4"/>
    <w:rsid w:val="00A44E56"/>
    <w:rsid w:val="00A753A0"/>
    <w:rsid w:val="00A8249F"/>
    <w:rsid w:val="00AA1F91"/>
    <w:rsid w:val="00AA4E9E"/>
    <w:rsid w:val="00AB2C5B"/>
    <w:rsid w:val="00AB7580"/>
    <w:rsid w:val="00AD65D8"/>
    <w:rsid w:val="00AE49A3"/>
    <w:rsid w:val="00B111C1"/>
    <w:rsid w:val="00B1556A"/>
    <w:rsid w:val="00B33D87"/>
    <w:rsid w:val="00B446FB"/>
    <w:rsid w:val="00B4712E"/>
    <w:rsid w:val="00B549CE"/>
    <w:rsid w:val="00B6343F"/>
    <w:rsid w:val="00B70504"/>
    <w:rsid w:val="00B8620E"/>
    <w:rsid w:val="00B943A6"/>
    <w:rsid w:val="00BA24FC"/>
    <w:rsid w:val="00BD1D00"/>
    <w:rsid w:val="00BE0818"/>
    <w:rsid w:val="00BE1385"/>
    <w:rsid w:val="00C15A50"/>
    <w:rsid w:val="00C16901"/>
    <w:rsid w:val="00C172CC"/>
    <w:rsid w:val="00C332DF"/>
    <w:rsid w:val="00C63186"/>
    <w:rsid w:val="00C7708C"/>
    <w:rsid w:val="00CB45B0"/>
    <w:rsid w:val="00CF7D2B"/>
    <w:rsid w:val="00D25323"/>
    <w:rsid w:val="00D345E2"/>
    <w:rsid w:val="00D53C92"/>
    <w:rsid w:val="00D82088"/>
    <w:rsid w:val="00D95B51"/>
    <w:rsid w:val="00D95DAC"/>
    <w:rsid w:val="00DA19A8"/>
    <w:rsid w:val="00DB0572"/>
    <w:rsid w:val="00DC3C75"/>
    <w:rsid w:val="00DC74A0"/>
    <w:rsid w:val="00DF2920"/>
    <w:rsid w:val="00E04B1E"/>
    <w:rsid w:val="00E23BD2"/>
    <w:rsid w:val="00E33E0E"/>
    <w:rsid w:val="00E44FB0"/>
    <w:rsid w:val="00E64EF6"/>
    <w:rsid w:val="00EB32FE"/>
    <w:rsid w:val="00EC26A2"/>
    <w:rsid w:val="00ED2334"/>
    <w:rsid w:val="00ED2E18"/>
    <w:rsid w:val="00F24A1B"/>
    <w:rsid w:val="00F27621"/>
    <w:rsid w:val="00F2766D"/>
    <w:rsid w:val="00F352BE"/>
    <w:rsid w:val="00F357FB"/>
    <w:rsid w:val="00F7282A"/>
    <w:rsid w:val="00F81262"/>
    <w:rsid w:val="00F931F5"/>
    <w:rsid w:val="00FA7CFA"/>
    <w:rsid w:val="00FC450B"/>
    <w:rsid w:val="00FD0DA0"/>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paragraph" w:styleId="31">
    <w:name w:val="Body Text Indent 3"/>
    <w:basedOn w:val="a"/>
    <w:link w:val="32"/>
    <w:uiPriority w:val="99"/>
    <w:semiHidden/>
    <w:unhideWhenUsed/>
    <w:rsid w:val="00606255"/>
    <w:pPr>
      <w:spacing w:after="120"/>
      <w:ind w:left="283"/>
    </w:pPr>
    <w:rPr>
      <w:sz w:val="16"/>
      <w:szCs w:val="16"/>
    </w:rPr>
  </w:style>
  <w:style w:type="character" w:customStyle="1" w:styleId="32">
    <w:name w:val="Основной текст с отступом 3 Знак"/>
    <w:basedOn w:val="a0"/>
    <w:link w:val="31"/>
    <w:uiPriority w:val="99"/>
    <w:semiHidden/>
    <w:rsid w:val="00606255"/>
    <w:rPr>
      <w:rFonts w:eastAsia="Times New Roman" w:cs="Times New Roman"/>
      <w:sz w:val="16"/>
      <w:szCs w:val="16"/>
      <w:lang w:val="ru-RU" w:bidi="ar-SA"/>
    </w:rPr>
  </w:style>
  <w:style w:type="character" w:styleId="af5">
    <w:name w:val="Hyperlink"/>
    <w:basedOn w:val="a0"/>
    <w:uiPriority w:val="99"/>
    <w:semiHidden/>
    <w:unhideWhenUsed/>
    <w:rsid w:val="00606255"/>
    <w:rPr>
      <w:color w:val="0000FF" w:themeColor="hyperlink"/>
      <w:u w:val="single"/>
    </w:rPr>
  </w:style>
  <w:style w:type="character" w:customStyle="1" w:styleId="22">
    <w:name w:val="Основной текст (2)_"/>
    <w:link w:val="23"/>
    <w:locked/>
    <w:rsid w:val="00606255"/>
    <w:rPr>
      <w:sz w:val="26"/>
      <w:szCs w:val="26"/>
      <w:shd w:val="clear" w:color="auto" w:fill="FFFFFF"/>
    </w:rPr>
  </w:style>
  <w:style w:type="paragraph" w:customStyle="1" w:styleId="23">
    <w:name w:val="Основной текст (2)"/>
    <w:basedOn w:val="a"/>
    <w:link w:val="22"/>
    <w:rsid w:val="00606255"/>
    <w:pPr>
      <w:widowControl w:val="0"/>
      <w:shd w:val="clear" w:color="auto" w:fill="FFFFFF"/>
      <w:spacing w:after="3060" w:line="310" w:lineRule="exact"/>
      <w:jc w:val="center"/>
    </w:pPr>
    <w:rPr>
      <w:rFonts w:eastAsia="DejaVu Sans" w:cs="DejaVu Sans"/>
      <w:sz w:val="26"/>
      <w:szCs w:val="2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0687">
      <w:bodyDiv w:val="1"/>
      <w:marLeft w:val="0"/>
      <w:marRight w:val="0"/>
      <w:marTop w:val="0"/>
      <w:marBottom w:val="0"/>
      <w:divBdr>
        <w:top w:val="none" w:sz="0" w:space="0" w:color="auto"/>
        <w:left w:val="none" w:sz="0" w:space="0" w:color="auto"/>
        <w:bottom w:val="none" w:sz="0" w:space="0" w:color="auto"/>
        <w:right w:val="none" w:sz="0" w:space="0" w:color="auto"/>
      </w:divBdr>
    </w:div>
    <w:div w:id="1730613532">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4D052FB0223C6CAE098F70801C8A1FE6B80A48C81EE502394242425A2561A0B402DC3338BAA06f3a9F" TargetMode="External"/><Relationship Id="rId3" Type="http://schemas.openxmlformats.org/officeDocument/2006/relationships/settings" Target="settings.xml"/><Relationship Id="rId7" Type="http://schemas.openxmlformats.org/officeDocument/2006/relationships/hyperlink" Target="consultantplus://offline/ref=49F4D052FB0223C6CAE098F70801C8A1FE6B87AA8087EE502394242425A2561A0B402DC3338AA60Bf3a7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Яна Котова</cp:lastModifiedBy>
  <cp:revision>3</cp:revision>
  <cp:lastPrinted>2021-09-01T09:48:00Z</cp:lastPrinted>
  <dcterms:created xsi:type="dcterms:W3CDTF">2021-08-27T09:34:00Z</dcterms:created>
  <dcterms:modified xsi:type="dcterms:W3CDTF">2021-09-01T09:48:00Z</dcterms:modified>
  <dc:language>en-US</dc:language>
</cp:coreProperties>
</file>